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4E5E" w:rsidRDefault="00334E5E" w:rsidP="00334E5E">
      <w:pPr>
        <w:tabs>
          <w:tab w:val="center" w:pos="4184"/>
          <w:tab w:val="right" w:pos="8787"/>
        </w:tabs>
        <w:spacing w:line="276" w:lineRule="auto"/>
        <w:jc w:val="center"/>
        <w:rPr>
          <w:rFonts w:ascii="David" w:hAnsi="David" w:cs="Times New Roman"/>
          <w:b/>
          <w:bCs/>
          <w:sz w:val="24"/>
          <w:u w:val="single"/>
          <w:rtl/>
          <w:lang w:bidi="ar-SA"/>
        </w:rPr>
      </w:pPr>
      <w:bookmarkStart w:id="0" w:name="_GoBack"/>
      <w:bookmarkEnd w:id="0"/>
      <w:r>
        <w:rPr>
          <w:rFonts w:ascii="David" w:hAnsi="David" w:cstheme="minorBidi" w:hint="cs"/>
          <w:b/>
          <w:bCs/>
          <w:sz w:val="24"/>
          <w:u w:val="single"/>
          <w:rtl/>
          <w:lang w:bidi="ar-SA"/>
        </w:rPr>
        <w:t xml:space="preserve">مناقصة مركزية </w:t>
      </w:r>
      <w:r w:rsidR="00C754F5">
        <w:rPr>
          <w:rFonts w:ascii="David" w:hAnsi="David" w:cs="David" w:hint="cs"/>
          <w:b/>
          <w:bCs/>
          <w:sz w:val="24"/>
          <w:u w:val="single"/>
          <w:rtl/>
        </w:rPr>
        <w:t>04-2019</w:t>
      </w:r>
      <w:r w:rsidR="008B262B" w:rsidRPr="008B262B">
        <w:rPr>
          <w:rFonts w:ascii="David" w:hAnsi="David" w:cs="David"/>
          <w:b/>
          <w:bCs/>
          <w:sz w:val="24"/>
          <w:u w:val="single"/>
          <w:rtl/>
        </w:rPr>
        <w:br/>
      </w:r>
      <w:r w:rsidRPr="00334E5E">
        <w:rPr>
          <w:rFonts w:ascii="David" w:hAnsi="David" w:cs="Times New Roman"/>
          <w:b/>
          <w:bCs/>
          <w:sz w:val="24"/>
          <w:u w:val="single"/>
          <w:rtl/>
          <w:lang w:bidi="ar-SA"/>
        </w:rPr>
        <w:t xml:space="preserve">لشراء خدمات تكاملية لإنتاج وتنظيم الفعاليات المختلفة للوزارات الحكومية </w:t>
      </w:r>
    </w:p>
    <w:p w:rsidR="00B9178E" w:rsidRPr="008B262B" w:rsidRDefault="00B9178E" w:rsidP="00A376D5">
      <w:pPr>
        <w:spacing w:line="360" w:lineRule="auto"/>
        <w:ind w:right="2"/>
        <w:jc w:val="both"/>
        <w:rPr>
          <w:rFonts w:ascii="David" w:hAnsi="David" w:cs="David"/>
          <w:b/>
          <w:bCs/>
          <w:sz w:val="24"/>
          <w:u w:val="single"/>
          <w:rtl/>
        </w:rPr>
      </w:pPr>
    </w:p>
    <w:p w:rsidR="00334E5E" w:rsidRPr="00334E5E" w:rsidRDefault="00334E5E" w:rsidP="00334E5E">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 xml:space="preserve">دائرة المشتريات الحكومية في فرع المحاسب العام في وزارة المالية </w:t>
      </w:r>
      <w:r w:rsidR="008B262B" w:rsidRPr="008B262B">
        <w:rPr>
          <w:rFonts w:ascii="David" w:hAnsi="David" w:cs="David"/>
          <w:sz w:val="24"/>
          <w:rtl/>
        </w:rPr>
        <w:t>(</w:t>
      </w:r>
      <w:r>
        <w:rPr>
          <w:rFonts w:ascii="David" w:hAnsi="David" w:cs="Arial" w:hint="cs"/>
          <w:sz w:val="24"/>
          <w:rtl/>
          <w:lang w:bidi="ar-SA"/>
        </w:rPr>
        <w:t xml:space="preserve">فيما يلي :" </w:t>
      </w:r>
      <w:r w:rsidRPr="00334E5E">
        <w:rPr>
          <w:rFonts w:ascii="David" w:hAnsi="David" w:cs="Arial" w:hint="cs"/>
          <w:b/>
          <w:bCs/>
          <w:sz w:val="24"/>
          <w:rtl/>
          <w:lang w:bidi="ar-SA"/>
        </w:rPr>
        <w:t>معد المناقصة</w:t>
      </w:r>
      <w:r>
        <w:rPr>
          <w:rFonts w:ascii="David" w:hAnsi="David" w:cs="Arial" w:hint="cs"/>
          <w:sz w:val="24"/>
          <w:rtl/>
          <w:lang w:bidi="ar-SA"/>
        </w:rPr>
        <w:t xml:space="preserve">") تخرج بمناقصة لشاء خدمات تكاملية لإنتاج وتنظيم الفعاليات المختلفة للوزارات الحكومية ( فيما يلي :" </w:t>
      </w:r>
      <w:r w:rsidRPr="00334E5E">
        <w:rPr>
          <w:rFonts w:ascii="David" w:hAnsi="David" w:cs="Arial" w:hint="cs"/>
          <w:b/>
          <w:bCs/>
          <w:sz w:val="24"/>
          <w:rtl/>
          <w:lang w:bidi="ar-SA"/>
        </w:rPr>
        <w:t>الخدمات المطلوبة</w:t>
      </w:r>
      <w:r>
        <w:rPr>
          <w:rFonts w:ascii="David" w:hAnsi="David" w:cs="Arial" w:hint="cs"/>
          <w:sz w:val="24"/>
          <w:rtl/>
          <w:lang w:bidi="ar-SA"/>
        </w:rPr>
        <w:t xml:space="preserve"> " أو " </w:t>
      </w:r>
      <w:r w:rsidRPr="00334E5E">
        <w:rPr>
          <w:rFonts w:ascii="David" w:hAnsi="David" w:cs="Arial" w:hint="cs"/>
          <w:b/>
          <w:bCs/>
          <w:sz w:val="24"/>
          <w:rtl/>
          <w:lang w:bidi="ar-SA"/>
        </w:rPr>
        <w:t>الاحتفالات</w:t>
      </w:r>
      <w:r>
        <w:rPr>
          <w:rFonts w:ascii="David" w:hAnsi="David" w:cs="Arial" w:hint="cs"/>
          <w:sz w:val="24"/>
          <w:rtl/>
          <w:lang w:bidi="ar-SA"/>
        </w:rPr>
        <w:t xml:space="preserve">")  للوزارات الحكومية ، ووحدات الدعم وهيئات مرافقة ( فيما يلي :" </w:t>
      </w:r>
      <w:r w:rsidRPr="00334E5E">
        <w:rPr>
          <w:rFonts w:ascii="David" w:hAnsi="David" w:cs="Arial" w:hint="cs"/>
          <w:b/>
          <w:bCs/>
          <w:sz w:val="24"/>
          <w:rtl/>
          <w:lang w:bidi="ar-SA"/>
        </w:rPr>
        <w:t>صاحبة الدعوة</w:t>
      </w:r>
      <w:r>
        <w:rPr>
          <w:rFonts w:ascii="David" w:hAnsi="David" w:cs="Arial" w:hint="cs"/>
          <w:sz w:val="24"/>
          <w:rtl/>
          <w:lang w:bidi="ar-SA"/>
        </w:rPr>
        <w:t xml:space="preserve">" أو " </w:t>
      </w:r>
      <w:r w:rsidRPr="00334E5E">
        <w:rPr>
          <w:rFonts w:ascii="David" w:hAnsi="David" w:cs="Arial" w:hint="cs"/>
          <w:b/>
          <w:bCs/>
          <w:sz w:val="24"/>
          <w:rtl/>
          <w:lang w:bidi="ar-SA"/>
        </w:rPr>
        <w:t>الوزارة</w:t>
      </w:r>
      <w:r>
        <w:rPr>
          <w:rFonts w:ascii="David" w:hAnsi="David" w:cs="Arial" w:hint="cs"/>
          <w:sz w:val="24"/>
          <w:rtl/>
          <w:lang w:bidi="ar-SA"/>
        </w:rPr>
        <w:t xml:space="preserve"> ").</w:t>
      </w:r>
    </w:p>
    <w:p w:rsidR="0066465D" w:rsidRPr="0066465D" w:rsidRDefault="0066465D" w:rsidP="00FC503B">
      <w:pPr>
        <w:widowControl/>
        <w:numPr>
          <w:ilvl w:val="0"/>
          <w:numId w:val="1"/>
        </w:numPr>
        <w:spacing w:line="360" w:lineRule="auto"/>
        <w:ind w:left="364" w:right="-7" w:hanging="364"/>
        <w:jc w:val="both"/>
        <w:rPr>
          <w:rFonts w:ascii="David" w:hAnsi="David" w:cs="David"/>
          <w:sz w:val="24"/>
        </w:rPr>
      </w:pPr>
      <w:r>
        <w:rPr>
          <w:rFonts w:ascii="David" w:hAnsi="David" w:cs="Arial" w:hint="cs"/>
          <w:sz w:val="24"/>
          <w:rtl/>
          <w:lang w:bidi="ar-SA"/>
        </w:rPr>
        <w:t>المناقصة هي مناقصة إطار مع إجراءات تنافسية . في نطاق المناقصة تقام مرحلتين:</w:t>
      </w:r>
    </w:p>
    <w:p w:rsidR="0066465D" w:rsidRPr="0066465D" w:rsidRDefault="0066465D" w:rsidP="0066465D">
      <w:pPr>
        <w:pStyle w:val="a7"/>
        <w:numPr>
          <w:ilvl w:val="1"/>
          <w:numId w:val="1"/>
        </w:numPr>
        <w:spacing w:after="0" w:line="360" w:lineRule="auto"/>
        <w:ind w:left="850" w:right="-15" w:hanging="441"/>
        <w:contextualSpacing w:val="0"/>
        <w:rPr>
          <w:color w:val="auto"/>
          <w:sz w:val="24"/>
          <w:szCs w:val="24"/>
        </w:rPr>
      </w:pPr>
      <w:r>
        <w:rPr>
          <w:rFonts w:cs="Arial" w:hint="cs"/>
          <w:color w:val="auto"/>
          <w:sz w:val="24"/>
          <w:szCs w:val="24"/>
          <w:rtl/>
          <w:lang w:bidi="ar-SA"/>
        </w:rPr>
        <w:t xml:space="preserve">مرحلة المناقصة </w:t>
      </w:r>
      <w:r>
        <w:rPr>
          <w:color w:val="auto"/>
          <w:sz w:val="24"/>
          <w:szCs w:val="24"/>
          <w:rtl/>
        </w:rPr>
        <w:t>–</w:t>
      </w:r>
      <w:r w:rsidR="003377E2" w:rsidRPr="00706E38">
        <w:rPr>
          <w:rFonts w:hint="cs"/>
          <w:color w:val="auto"/>
          <w:sz w:val="24"/>
          <w:szCs w:val="24"/>
          <w:rtl/>
        </w:rPr>
        <w:t xml:space="preserve"> </w:t>
      </w:r>
      <w:r>
        <w:rPr>
          <w:rFonts w:cs="Arial" w:hint="cs"/>
          <w:color w:val="auto"/>
          <w:sz w:val="24"/>
          <w:szCs w:val="24"/>
          <w:rtl/>
          <w:lang w:bidi="ar-SA"/>
        </w:rPr>
        <w:t>في المرحلة الأولى يتم فحص مستندات المناقصة واستيفاء مقدمي العروض بشروط المناقصة ، بما في ذلك شروط الحد الأدنى المهنية والإدارية وطلبات الجودة والكل بموجب المفصل في مستندات المناقصة . مقدمو العروض الذين يستوفون طلبات هذه المرحلة يعلن عنهم " كمزودي إطار ".</w:t>
      </w:r>
    </w:p>
    <w:p w:rsidR="0066465D" w:rsidRPr="0066465D" w:rsidRDefault="0066465D" w:rsidP="0066465D">
      <w:pPr>
        <w:pStyle w:val="a7"/>
        <w:numPr>
          <w:ilvl w:val="1"/>
          <w:numId w:val="1"/>
        </w:numPr>
        <w:spacing w:after="0" w:line="360" w:lineRule="auto"/>
        <w:ind w:left="850" w:right="-15" w:hanging="441"/>
        <w:contextualSpacing w:val="0"/>
        <w:rPr>
          <w:color w:val="auto"/>
          <w:sz w:val="24"/>
          <w:szCs w:val="24"/>
        </w:rPr>
      </w:pPr>
      <w:r w:rsidRPr="0066465D">
        <w:rPr>
          <w:rFonts w:cs="Arial" w:hint="cs"/>
          <w:color w:val="auto"/>
          <w:sz w:val="24"/>
          <w:szCs w:val="24"/>
          <w:rtl/>
          <w:lang w:bidi="ar-SA"/>
        </w:rPr>
        <w:t xml:space="preserve"> </w:t>
      </w:r>
      <w:r>
        <w:rPr>
          <w:rFonts w:cs="Arial" w:hint="cs"/>
          <w:color w:val="auto"/>
          <w:sz w:val="24"/>
          <w:szCs w:val="24"/>
          <w:rtl/>
          <w:lang w:bidi="ar-SA"/>
        </w:rPr>
        <w:t>مرحلة التعاقد- في المرحلة الثانية ، يتنافس مزودو الإطار في تنافس فردي ، يُنفذ من قبل صاحبة الدعوة من حين لآخر ، بموجب المفصل في مستندات المناقصة .</w:t>
      </w:r>
    </w:p>
    <w:p w:rsidR="0066465D" w:rsidRPr="0066465D" w:rsidRDefault="0066465D" w:rsidP="0066465D">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المناقصة تشمل 3 مجموعات تختلف الواحدة عن الأخرى بالحجم المالي للاحتفالات وأيضاً مجموعة فرعية إضافية للاحتفالات الدولية . فيما يلي تفصيل المجموعات:</w:t>
      </w:r>
    </w:p>
    <w:p w:rsidR="00DE6934" w:rsidRPr="00DE6934" w:rsidRDefault="0066465D" w:rsidP="00A376D5">
      <w:pPr>
        <w:widowControl/>
        <w:numPr>
          <w:ilvl w:val="1"/>
          <w:numId w:val="1"/>
        </w:numPr>
        <w:tabs>
          <w:tab w:val="left" w:pos="941"/>
        </w:tabs>
        <w:spacing w:line="360" w:lineRule="auto"/>
        <w:ind w:left="941" w:right="-7" w:hanging="567"/>
        <w:jc w:val="both"/>
        <w:rPr>
          <w:rFonts w:ascii="David" w:hAnsi="David" w:cs="David"/>
          <w:sz w:val="24"/>
        </w:rPr>
      </w:pPr>
      <w:r>
        <w:rPr>
          <w:rFonts w:ascii="David" w:hAnsi="David" w:cs="Arial" w:hint="cs"/>
          <w:sz w:val="24"/>
          <w:rtl/>
          <w:lang w:bidi="ar-SA"/>
        </w:rPr>
        <w:t>المجموعة</w:t>
      </w:r>
      <w:r w:rsidR="00C754F5" w:rsidRPr="00C754F5" w:rsidDel="00540B4E">
        <w:rPr>
          <w:rFonts w:ascii="David" w:hAnsi="David" w:cs="David"/>
          <w:sz w:val="24"/>
          <w:rtl/>
        </w:rPr>
        <w:t xml:space="preserve"> 1 - </w:t>
      </w:r>
      <w:r w:rsidR="00DE6934">
        <w:rPr>
          <w:rFonts w:ascii="David" w:hAnsi="David" w:cstheme="minorBidi" w:hint="cs"/>
          <w:sz w:val="24"/>
          <w:rtl/>
          <w:lang w:bidi="ar-SA"/>
        </w:rPr>
        <w:t xml:space="preserve"> إنتاج وتنظيم احتفالات محلية صغيرة .</w:t>
      </w:r>
    </w:p>
    <w:p w:rsidR="00C754F5" w:rsidRPr="00C754F5" w:rsidDel="00540B4E" w:rsidRDefault="0066465D" w:rsidP="00DE6934">
      <w:pPr>
        <w:widowControl/>
        <w:numPr>
          <w:ilvl w:val="1"/>
          <w:numId w:val="1"/>
        </w:numPr>
        <w:tabs>
          <w:tab w:val="left" w:pos="941"/>
        </w:tabs>
        <w:spacing w:line="360" w:lineRule="auto"/>
        <w:ind w:left="941" w:right="-7" w:hanging="567"/>
        <w:jc w:val="both"/>
        <w:rPr>
          <w:rFonts w:ascii="David" w:hAnsi="David" w:cs="David"/>
          <w:sz w:val="24"/>
          <w:rtl/>
        </w:rPr>
      </w:pPr>
      <w:r>
        <w:rPr>
          <w:rFonts w:ascii="David" w:hAnsi="David" w:cs="Arial" w:hint="cs"/>
          <w:sz w:val="24"/>
          <w:rtl/>
          <w:lang w:bidi="ar-SA"/>
        </w:rPr>
        <w:t>المجموعة</w:t>
      </w:r>
      <w:r w:rsidRPr="00C754F5" w:rsidDel="00540B4E">
        <w:rPr>
          <w:rFonts w:ascii="David" w:hAnsi="David" w:cs="David"/>
          <w:sz w:val="24"/>
          <w:rtl/>
        </w:rPr>
        <w:t xml:space="preserve"> </w:t>
      </w:r>
      <w:r w:rsidR="00C754F5" w:rsidRPr="00C754F5" w:rsidDel="00540B4E">
        <w:rPr>
          <w:rFonts w:ascii="David" w:hAnsi="David" w:cs="David"/>
          <w:sz w:val="24"/>
          <w:rtl/>
        </w:rPr>
        <w:t xml:space="preserve">2 - </w:t>
      </w:r>
      <w:r w:rsidR="00DE6934">
        <w:rPr>
          <w:rFonts w:ascii="David" w:hAnsi="David" w:cstheme="minorBidi" w:hint="cs"/>
          <w:sz w:val="24"/>
          <w:rtl/>
          <w:lang w:bidi="ar-SA"/>
        </w:rPr>
        <w:t xml:space="preserve">إنتاج وتنظيم احتفالات محلية متوسطة </w:t>
      </w:r>
      <w:r w:rsidR="00C754F5" w:rsidRPr="00C754F5" w:rsidDel="00540B4E">
        <w:rPr>
          <w:rFonts w:ascii="David" w:hAnsi="David" w:cs="David"/>
          <w:sz w:val="24"/>
          <w:rtl/>
        </w:rPr>
        <w:t>.</w:t>
      </w:r>
    </w:p>
    <w:p w:rsidR="00C754F5" w:rsidRPr="00C754F5" w:rsidDel="00540B4E" w:rsidRDefault="0066465D" w:rsidP="00DE6934">
      <w:pPr>
        <w:widowControl/>
        <w:numPr>
          <w:ilvl w:val="1"/>
          <w:numId w:val="1"/>
        </w:numPr>
        <w:tabs>
          <w:tab w:val="left" w:pos="941"/>
        </w:tabs>
        <w:spacing w:line="360" w:lineRule="auto"/>
        <w:ind w:left="941" w:right="-7" w:hanging="567"/>
        <w:jc w:val="both"/>
        <w:rPr>
          <w:rFonts w:ascii="David" w:hAnsi="David" w:cs="David"/>
          <w:sz w:val="24"/>
          <w:rtl/>
        </w:rPr>
      </w:pPr>
      <w:r>
        <w:rPr>
          <w:rFonts w:ascii="David" w:hAnsi="David" w:cs="Arial" w:hint="cs"/>
          <w:sz w:val="24"/>
          <w:rtl/>
          <w:lang w:bidi="ar-SA"/>
        </w:rPr>
        <w:t>المجموعة</w:t>
      </w:r>
      <w:r w:rsidRPr="00C754F5" w:rsidDel="00540B4E">
        <w:rPr>
          <w:rFonts w:ascii="David" w:hAnsi="David" w:cs="David"/>
          <w:sz w:val="24"/>
          <w:rtl/>
        </w:rPr>
        <w:t xml:space="preserve"> </w:t>
      </w:r>
      <w:r w:rsidR="00C754F5" w:rsidRPr="00C754F5" w:rsidDel="00540B4E">
        <w:rPr>
          <w:rFonts w:ascii="David" w:hAnsi="David" w:cs="David"/>
          <w:sz w:val="24"/>
          <w:rtl/>
        </w:rPr>
        <w:t xml:space="preserve">3 - </w:t>
      </w:r>
      <w:r w:rsidR="00DE6934">
        <w:rPr>
          <w:rFonts w:ascii="David" w:hAnsi="David" w:cstheme="minorBidi" w:hint="cs"/>
          <w:sz w:val="24"/>
          <w:rtl/>
          <w:lang w:bidi="ar-SA"/>
        </w:rPr>
        <w:t xml:space="preserve">إنتاج وتنظيم احتفالات محلية </w:t>
      </w:r>
      <w:r w:rsidR="00DE6934">
        <w:rPr>
          <w:rFonts w:ascii="David" w:hAnsi="David" w:cs="Arial" w:hint="cs"/>
          <w:sz w:val="24"/>
          <w:rtl/>
          <w:lang w:bidi="ar-SA"/>
        </w:rPr>
        <w:t>كبيرة</w:t>
      </w:r>
      <w:r w:rsidR="00C754F5" w:rsidRPr="00C754F5" w:rsidDel="00540B4E">
        <w:rPr>
          <w:rFonts w:ascii="David" w:hAnsi="David" w:cs="David"/>
          <w:sz w:val="24"/>
          <w:rtl/>
        </w:rPr>
        <w:t>.</w:t>
      </w:r>
    </w:p>
    <w:p w:rsidR="00DE6934" w:rsidRPr="00DE6934" w:rsidRDefault="0066465D" w:rsidP="00E54962">
      <w:pPr>
        <w:widowControl/>
        <w:numPr>
          <w:ilvl w:val="1"/>
          <w:numId w:val="1"/>
        </w:numPr>
        <w:tabs>
          <w:tab w:val="left" w:pos="941"/>
        </w:tabs>
        <w:spacing w:line="360" w:lineRule="auto"/>
        <w:ind w:left="941" w:right="-7" w:hanging="567"/>
        <w:jc w:val="both"/>
        <w:rPr>
          <w:rFonts w:ascii="David" w:hAnsi="David" w:cs="David"/>
          <w:sz w:val="24"/>
        </w:rPr>
      </w:pPr>
      <w:r>
        <w:rPr>
          <w:rFonts w:ascii="David" w:hAnsi="David" w:cs="Arial" w:hint="cs"/>
          <w:sz w:val="24"/>
          <w:rtl/>
          <w:lang w:bidi="ar-SA"/>
        </w:rPr>
        <w:t>المجموعة الفرعية</w:t>
      </w:r>
      <w:r w:rsidR="00DE6934">
        <w:rPr>
          <w:rFonts w:ascii="David" w:hAnsi="David" w:cs="Arial" w:hint="cs"/>
          <w:sz w:val="24"/>
          <w:rtl/>
          <w:lang w:bidi="ar-SA"/>
        </w:rPr>
        <w:t xml:space="preserve"> للاحتفالات الدولية </w:t>
      </w:r>
      <w:r w:rsidR="00DE6934">
        <w:rPr>
          <w:rFonts w:ascii="David" w:hAnsi="David" w:cs="Arial"/>
          <w:sz w:val="24"/>
          <w:rtl/>
          <w:lang w:bidi="ar-SA"/>
        </w:rPr>
        <w:t>–</w:t>
      </w:r>
      <w:r w:rsidR="00DE6934">
        <w:rPr>
          <w:rFonts w:ascii="David" w:hAnsi="David" w:cs="Arial" w:hint="cs"/>
          <w:sz w:val="24"/>
          <w:rtl/>
          <w:lang w:bidi="ar-SA"/>
        </w:rPr>
        <w:t xml:space="preserve"> إنتاج وتنظيم احتفالات دولية.</w:t>
      </w:r>
    </w:p>
    <w:p w:rsidR="00E54962" w:rsidRPr="00E54962" w:rsidRDefault="00E54962" w:rsidP="00E54962">
      <w:pPr>
        <w:widowControl/>
        <w:numPr>
          <w:ilvl w:val="0"/>
          <w:numId w:val="1"/>
        </w:numPr>
        <w:spacing w:line="360" w:lineRule="auto"/>
        <w:ind w:right="-7" w:hanging="364"/>
        <w:jc w:val="both"/>
        <w:rPr>
          <w:rFonts w:ascii="David" w:hAnsi="David" w:cs="David"/>
          <w:sz w:val="24"/>
        </w:rPr>
      </w:pPr>
      <w:r>
        <w:rPr>
          <w:rFonts w:ascii="David" w:hAnsi="David" w:cs="Arial" w:hint="cs"/>
          <w:sz w:val="24"/>
          <w:rtl/>
          <w:lang w:bidi="ar-SA"/>
        </w:rPr>
        <w:t xml:space="preserve">فترة الشراء هي لمدة أربع وعشرين </w:t>
      </w:r>
      <w:r w:rsidR="00B10D9E" w:rsidRPr="005D3349">
        <w:rPr>
          <w:rFonts w:ascii="David" w:hAnsi="David" w:cs="David"/>
          <w:sz w:val="24"/>
          <w:rtl/>
        </w:rPr>
        <w:t>(</w:t>
      </w:r>
      <w:r w:rsidR="00B10D9E" w:rsidRPr="005D3349">
        <w:rPr>
          <w:rFonts w:ascii="David" w:hAnsi="David" w:cs="David" w:hint="cs"/>
          <w:sz w:val="24"/>
          <w:rtl/>
        </w:rPr>
        <w:t>24</w:t>
      </w:r>
      <w:r w:rsidR="00B10D9E" w:rsidRPr="005D3349">
        <w:rPr>
          <w:rFonts w:ascii="David" w:hAnsi="David" w:cs="David"/>
          <w:sz w:val="24"/>
          <w:rtl/>
        </w:rPr>
        <w:t xml:space="preserve">) </w:t>
      </w:r>
      <w:r>
        <w:rPr>
          <w:rFonts w:ascii="David" w:hAnsi="David" w:cs="Arial" w:hint="cs"/>
          <w:sz w:val="24"/>
          <w:rtl/>
          <w:lang w:bidi="ar-SA"/>
        </w:rPr>
        <w:t xml:space="preserve">شهراً من يوم إعلان معد الناقصة عن بدء التعاقد، حيث يحفظ الحق لمعد المناقصة لتمديد هذه الفترة بعدة فترات لا تزيد مع بعضها عن ستة وثلاثين </w:t>
      </w:r>
      <w:r w:rsidR="00B10D9E" w:rsidRPr="005D3349">
        <w:rPr>
          <w:rFonts w:ascii="David" w:hAnsi="David" w:cs="David"/>
          <w:sz w:val="24"/>
          <w:rtl/>
        </w:rPr>
        <w:t>(</w:t>
      </w:r>
      <w:r w:rsidR="00B10D9E" w:rsidRPr="005D3349">
        <w:rPr>
          <w:rFonts w:ascii="David" w:hAnsi="David" w:cs="David" w:hint="cs"/>
          <w:sz w:val="24"/>
          <w:rtl/>
        </w:rPr>
        <w:t>36</w:t>
      </w:r>
      <w:r w:rsidR="00B10D9E" w:rsidRPr="005D3349">
        <w:rPr>
          <w:rFonts w:ascii="David" w:hAnsi="David" w:cs="David"/>
          <w:sz w:val="24"/>
          <w:rtl/>
        </w:rPr>
        <w:t xml:space="preserve">) </w:t>
      </w:r>
      <w:r>
        <w:rPr>
          <w:rFonts w:ascii="David" w:hAnsi="David" w:cs="Arial" w:hint="cs"/>
          <w:sz w:val="24"/>
          <w:rtl/>
          <w:lang w:bidi="ar-SA"/>
        </w:rPr>
        <w:t xml:space="preserve">شهراً إضافياً ، المجموع الكلي لغاية ستين </w:t>
      </w:r>
      <w:r w:rsidR="00741FF4">
        <w:rPr>
          <w:rFonts w:ascii="David" w:hAnsi="David" w:cs="David" w:hint="cs"/>
          <w:sz w:val="24"/>
          <w:rtl/>
        </w:rPr>
        <w:t>(</w:t>
      </w:r>
      <w:r w:rsidR="00B10D9E" w:rsidRPr="005D3349">
        <w:rPr>
          <w:rFonts w:ascii="David" w:hAnsi="David" w:cs="David" w:hint="cs"/>
          <w:sz w:val="24"/>
          <w:rtl/>
        </w:rPr>
        <w:t>60</w:t>
      </w:r>
      <w:r w:rsidR="00741FF4">
        <w:rPr>
          <w:rFonts w:ascii="David" w:hAnsi="David" w:cs="David" w:hint="cs"/>
          <w:sz w:val="24"/>
          <w:rtl/>
        </w:rPr>
        <w:t>)</w:t>
      </w:r>
      <w:r>
        <w:rPr>
          <w:rFonts w:ascii="David" w:hAnsi="David" w:cstheme="minorBidi" w:hint="cs"/>
          <w:sz w:val="24"/>
          <w:rtl/>
          <w:lang w:bidi="ar-SA"/>
        </w:rPr>
        <w:t xml:space="preserve"> شهراً ، بشروط متماثلة .</w:t>
      </w:r>
    </w:p>
    <w:p w:rsidR="00E54962" w:rsidRPr="00E54962" w:rsidRDefault="00E54962" w:rsidP="0088456D">
      <w:pPr>
        <w:widowControl/>
        <w:numPr>
          <w:ilvl w:val="0"/>
          <w:numId w:val="1"/>
        </w:numPr>
        <w:spacing w:line="360" w:lineRule="auto"/>
        <w:ind w:right="-7" w:hanging="364"/>
        <w:jc w:val="both"/>
        <w:rPr>
          <w:rFonts w:ascii="David" w:hAnsi="David" w:cs="David"/>
          <w:sz w:val="24"/>
        </w:rPr>
      </w:pPr>
      <w:r>
        <w:rPr>
          <w:rFonts w:ascii="David" w:hAnsi="David" w:cs="Arial" w:hint="cs"/>
          <w:sz w:val="24"/>
          <w:rtl/>
          <w:lang w:bidi="ar-SA"/>
        </w:rPr>
        <w:t>فترة تقديم الخدمات هي الفترة المحددة من قبل صاحب الدعوة في كل منافسة لتقديم الخدمات. تنتهي فترة تقديم الخدمات بحد أقصى في نهاية سنة واحدة من نهاية فترة الشراء.</w:t>
      </w:r>
    </w:p>
    <w:p w:rsidR="00E54962" w:rsidRPr="00E54962" w:rsidRDefault="00E54962" w:rsidP="00E82FFB">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 xml:space="preserve">الفترة الانتقالية هي فترة من ستة </w:t>
      </w:r>
      <w:r w:rsidR="00211930" w:rsidRPr="00211930">
        <w:rPr>
          <w:rFonts w:ascii="David" w:hAnsi="David" w:cs="David"/>
          <w:sz w:val="24"/>
          <w:rtl/>
        </w:rPr>
        <w:t xml:space="preserve">(6) </w:t>
      </w:r>
      <w:r>
        <w:rPr>
          <w:rFonts w:ascii="David" w:hAnsi="David" w:cs="Arial" w:hint="cs"/>
          <w:sz w:val="24"/>
          <w:rtl/>
          <w:lang w:bidi="ar-SA"/>
        </w:rPr>
        <w:t>أشهر، هي الأشهر الأخيرة من فترة الشراء.</w:t>
      </w:r>
    </w:p>
    <w:p w:rsidR="00E82FFB" w:rsidRPr="00E82FFB" w:rsidRDefault="00E82FFB" w:rsidP="00F37583">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فترة الشراء وفترة تقديم الخدمات تسميان معاً " فترة التعاقد".</w:t>
      </w:r>
    </w:p>
    <w:p w:rsidR="00E82FFB" w:rsidRPr="00E82FFB" w:rsidRDefault="00E82FFB" w:rsidP="00F37583">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لا يلتزم معد المناقصة باختيار عرض أياً كان، ويحق له إلغاء المناقصة كلها أو قسم منها، أو تأجيلها لأسباب ميزانية ، لأسباب تنظيمية أو لأي سبب آخر وفقاً لتقديراته الحصرية.</w:t>
      </w:r>
    </w:p>
    <w:p w:rsidR="00E82FFB" w:rsidRPr="00E82FFB" w:rsidRDefault="00E82FFB" w:rsidP="00E82FFB">
      <w:pPr>
        <w:widowControl/>
        <w:numPr>
          <w:ilvl w:val="0"/>
          <w:numId w:val="1"/>
        </w:numPr>
        <w:spacing w:line="360" w:lineRule="auto"/>
        <w:ind w:right="-7" w:hanging="364"/>
        <w:jc w:val="both"/>
        <w:rPr>
          <w:rFonts w:ascii="David" w:hAnsi="David" w:cs="David"/>
          <w:sz w:val="24"/>
          <w:u w:val="single"/>
        </w:rPr>
      </w:pPr>
      <w:r>
        <w:rPr>
          <w:rFonts w:ascii="David" w:hAnsi="David" w:cs="Arial" w:hint="cs"/>
          <w:sz w:val="24"/>
          <w:u w:val="single"/>
          <w:rtl/>
          <w:lang w:bidi="ar-SA"/>
        </w:rPr>
        <w:t>شروط مسبقة للاشتراك بالمناقصة ( شروط الحد الأدنى ):</w:t>
      </w:r>
    </w:p>
    <w:p w:rsidR="00E82FFB" w:rsidRDefault="00E82FFB" w:rsidP="00047DA9">
      <w:pPr>
        <w:widowControl/>
        <w:spacing w:line="360" w:lineRule="auto"/>
        <w:ind w:left="360" w:right="-7"/>
        <w:jc w:val="both"/>
        <w:rPr>
          <w:rFonts w:ascii="David" w:hAnsi="David" w:cs="Arial"/>
          <w:sz w:val="24"/>
          <w:rtl/>
          <w:lang w:bidi="ar-SA"/>
        </w:rPr>
      </w:pPr>
      <w:r>
        <w:rPr>
          <w:rFonts w:ascii="David" w:hAnsi="David" w:cs="Arial" w:hint="cs"/>
          <w:sz w:val="24"/>
          <w:rtl/>
          <w:lang w:bidi="ar-SA"/>
        </w:rPr>
        <w:t>ويؤكد بهذا أنه من أجل الاشتراك بالمناقصة ، يجب على مقدم العرض استيفاء كافة الطلبات والشروط المفصلة في مستندات المناقصة .</w:t>
      </w:r>
    </w:p>
    <w:p w:rsidR="00E82FFB" w:rsidRPr="00E82FFB" w:rsidRDefault="00E82FFB" w:rsidP="005D3349">
      <w:pPr>
        <w:widowControl/>
        <w:numPr>
          <w:ilvl w:val="1"/>
          <w:numId w:val="1"/>
        </w:numPr>
        <w:tabs>
          <w:tab w:val="left" w:pos="941"/>
        </w:tabs>
        <w:spacing w:line="360" w:lineRule="auto"/>
        <w:ind w:left="941" w:right="-7" w:hanging="567"/>
        <w:jc w:val="both"/>
        <w:rPr>
          <w:rFonts w:ascii="David" w:hAnsi="David" w:cs="David"/>
          <w:sz w:val="24"/>
        </w:rPr>
      </w:pPr>
      <w:r>
        <w:rPr>
          <w:rFonts w:ascii="David" w:hAnsi="David" w:cs="Arial" w:hint="cs"/>
          <w:sz w:val="24"/>
          <w:rtl/>
          <w:lang w:bidi="ar-SA"/>
        </w:rPr>
        <w:t>مقدم العرض هو مشغل مرخص .</w:t>
      </w:r>
    </w:p>
    <w:p w:rsidR="00E82FFB" w:rsidRDefault="00E82FFB" w:rsidP="00A376D5">
      <w:pPr>
        <w:widowControl/>
        <w:spacing w:line="360" w:lineRule="auto"/>
        <w:ind w:left="585" w:right="-7" w:firstLine="356"/>
        <w:jc w:val="both"/>
        <w:rPr>
          <w:rFonts w:ascii="David" w:hAnsi="David" w:cs="Arial"/>
          <w:sz w:val="24"/>
          <w:rtl/>
          <w:lang w:bidi="ar-SA"/>
        </w:rPr>
      </w:pPr>
      <w:r>
        <w:rPr>
          <w:rFonts w:ascii="David" w:hAnsi="David" w:cs="Arial" w:hint="cs"/>
          <w:sz w:val="24"/>
          <w:rtl/>
          <w:lang w:bidi="ar-SA"/>
        </w:rPr>
        <w:lastRenderedPageBreak/>
        <w:t xml:space="preserve">بالتبادل </w:t>
      </w:r>
    </w:p>
    <w:p w:rsidR="00E82FFB" w:rsidRDefault="00E82FFB" w:rsidP="00E82FFB">
      <w:pPr>
        <w:widowControl/>
        <w:spacing w:line="360" w:lineRule="auto"/>
        <w:ind w:left="941" w:right="-7"/>
        <w:jc w:val="both"/>
        <w:rPr>
          <w:rFonts w:ascii="David" w:hAnsi="David" w:cs="Arial"/>
          <w:sz w:val="24"/>
          <w:rtl/>
          <w:lang w:bidi="ar-SA"/>
        </w:rPr>
      </w:pPr>
      <w:r>
        <w:rPr>
          <w:rFonts w:ascii="David" w:hAnsi="David" w:cs="Arial" w:hint="cs"/>
          <w:sz w:val="24"/>
          <w:rtl/>
          <w:lang w:bidi="ar-SA"/>
        </w:rPr>
        <w:t>مقدم العرض هو اتحاد مسجل في إسرائيل بموجب القانون. يوضح بهذا أنه في حالة كون مقدم العرض شراكة، على الشراكة أن تكون مسجلة بموجب القانون.</w:t>
      </w:r>
    </w:p>
    <w:p w:rsidR="00E82FFB" w:rsidRPr="00E82FFB" w:rsidRDefault="00E82FFB" w:rsidP="00E82FFB">
      <w:pPr>
        <w:widowControl/>
        <w:numPr>
          <w:ilvl w:val="1"/>
          <w:numId w:val="1"/>
        </w:numPr>
        <w:tabs>
          <w:tab w:val="left" w:pos="941"/>
        </w:tabs>
        <w:spacing w:line="360" w:lineRule="auto"/>
        <w:ind w:left="941" w:right="-7" w:hanging="567"/>
        <w:jc w:val="both"/>
        <w:rPr>
          <w:rFonts w:ascii="David" w:hAnsi="David" w:cs="David"/>
          <w:sz w:val="24"/>
        </w:rPr>
      </w:pPr>
      <w:r>
        <w:rPr>
          <w:rFonts w:ascii="David" w:hAnsi="David" w:cs="Arial" w:hint="cs"/>
          <w:sz w:val="24"/>
          <w:rtl/>
          <w:lang w:bidi="ar-SA"/>
        </w:rPr>
        <w:t>مقدم العرض يستوفي تعليمات قانون صفقات الهيئات العمومية ، للعام</w:t>
      </w:r>
      <w:r w:rsidR="00632AD4" w:rsidRPr="00632AD4">
        <w:rPr>
          <w:rFonts w:ascii="David" w:hAnsi="David" w:cs="David"/>
          <w:sz w:val="24"/>
          <w:rtl/>
        </w:rPr>
        <w:t>- 1976 (</w:t>
      </w:r>
      <w:r>
        <w:rPr>
          <w:rFonts w:ascii="David" w:hAnsi="David" w:cs="Arial" w:hint="cs"/>
          <w:sz w:val="24"/>
          <w:rtl/>
          <w:lang w:bidi="ar-SA"/>
        </w:rPr>
        <w:t>فيما يلي :" قانون صفقات الهيئات العمومية ") ، للتعاقد مع هيئة عمومية .</w:t>
      </w:r>
    </w:p>
    <w:p w:rsidR="0065040F" w:rsidRPr="0065040F" w:rsidRDefault="0065040F" w:rsidP="0065040F">
      <w:pPr>
        <w:widowControl/>
        <w:numPr>
          <w:ilvl w:val="1"/>
          <w:numId w:val="1"/>
        </w:numPr>
        <w:tabs>
          <w:tab w:val="left" w:pos="941"/>
        </w:tabs>
        <w:spacing w:line="360" w:lineRule="auto"/>
        <w:ind w:left="941" w:right="-7" w:hanging="567"/>
        <w:jc w:val="both"/>
        <w:rPr>
          <w:rFonts w:ascii="David" w:hAnsi="David" w:cs="David"/>
          <w:sz w:val="24"/>
        </w:rPr>
      </w:pPr>
      <w:r>
        <w:rPr>
          <w:rFonts w:ascii="David" w:hAnsi="David" w:cs="Arial" w:hint="cs"/>
          <w:sz w:val="24"/>
          <w:rtl/>
          <w:lang w:bidi="ar-SA"/>
        </w:rPr>
        <w:t>استقلالية مقدم العرض عن مقدمي عروض آخرين بالمناقصة</w:t>
      </w:r>
      <w:r w:rsidR="00632AD4" w:rsidRPr="00632AD4">
        <w:rPr>
          <w:rFonts w:ascii="David" w:hAnsi="David" w:cs="David"/>
          <w:sz w:val="24"/>
          <w:rtl/>
        </w:rPr>
        <w:t xml:space="preserve">– </w:t>
      </w:r>
      <w:r>
        <w:rPr>
          <w:rFonts w:ascii="David" w:hAnsi="David" w:cstheme="minorBidi" w:hint="cs"/>
          <w:sz w:val="24"/>
          <w:rtl/>
          <w:lang w:bidi="ar-SA"/>
        </w:rPr>
        <w:t>تتوفر في مقدم العرض كافة الشروط التالية :</w:t>
      </w:r>
    </w:p>
    <w:p w:rsidR="0065040F" w:rsidRPr="0065040F" w:rsidRDefault="0065040F" w:rsidP="0065040F">
      <w:pPr>
        <w:widowControl/>
        <w:numPr>
          <w:ilvl w:val="2"/>
          <w:numId w:val="1"/>
        </w:numPr>
        <w:tabs>
          <w:tab w:val="left" w:pos="1411"/>
        </w:tabs>
        <w:spacing w:line="360" w:lineRule="auto"/>
        <w:ind w:left="1439" w:right="-7" w:hanging="719"/>
        <w:jc w:val="both"/>
        <w:rPr>
          <w:rFonts w:ascii="David" w:hAnsi="David" w:cs="David"/>
          <w:sz w:val="24"/>
        </w:rPr>
      </w:pPr>
      <w:r>
        <w:rPr>
          <w:rFonts w:ascii="David" w:hAnsi="David" w:cs="Arial" w:hint="cs"/>
          <w:sz w:val="24"/>
          <w:rtl/>
          <w:lang w:bidi="ar-SA"/>
        </w:rPr>
        <w:t xml:space="preserve">مقدم العرض لا يُسيطر أو مُسيطر عليه من قبل مقدم عرض آخر بالمناقصة </w:t>
      </w:r>
      <w:r w:rsidR="00632AD4" w:rsidRPr="00632AD4">
        <w:rPr>
          <w:rFonts w:ascii="David" w:hAnsi="David" w:cs="David"/>
          <w:sz w:val="24"/>
          <w:rtl/>
        </w:rPr>
        <w:t>(</w:t>
      </w:r>
      <w:r>
        <w:rPr>
          <w:rFonts w:ascii="David" w:hAnsi="David" w:cstheme="minorBidi" w:hint="cs"/>
          <w:sz w:val="24"/>
          <w:rtl/>
          <w:lang w:bidi="ar-SA"/>
        </w:rPr>
        <w:t xml:space="preserve"> السيطرة في هذا البند </w:t>
      </w:r>
      <w:r>
        <w:rPr>
          <w:rFonts w:ascii="David" w:hAnsi="David" w:cstheme="minorBidi"/>
          <w:sz w:val="24"/>
          <w:rtl/>
          <w:lang w:bidi="ar-SA"/>
        </w:rPr>
        <w:t>–</w:t>
      </w:r>
      <w:r>
        <w:rPr>
          <w:rFonts w:ascii="David" w:hAnsi="David" w:cstheme="minorBidi" w:hint="cs"/>
          <w:sz w:val="24"/>
          <w:rtl/>
          <w:lang w:bidi="ar-SA"/>
        </w:rPr>
        <w:t xml:space="preserve"> السيطرة بشكل مباشر أو بشكل غير مباشر بـ- 25% أو أكثر من وسائل السيطرة، بموجب تعريفها في قانون الأوراق المالية ، للعام  </w:t>
      </w:r>
      <w:r w:rsidR="00632AD4" w:rsidRPr="00632AD4">
        <w:rPr>
          <w:rFonts w:ascii="David" w:hAnsi="David" w:cs="David"/>
          <w:sz w:val="24"/>
          <w:rtl/>
        </w:rPr>
        <w:t>-1968 (</w:t>
      </w:r>
      <w:r>
        <w:rPr>
          <w:rFonts w:ascii="David" w:hAnsi="David" w:cs="Arial" w:hint="cs"/>
          <w:sz w:val="24"/>
          <w:rtl/>
          <w:lang w:bidi="ar-SA"/>
        </w:rPr>
        <w:t>فيما يلي:" قانون الأوراق المالية ").</w:t>
      </w:r>
    </w:p>
    <w:p w:rsidR="0065040F" w:rsidRPr="0065040F" w:rsidRDefault="0065040F" w:rsidP="005D3349">
      <w:pPr>
        <w:widowControl/>
        <w:numPr>
          <w:ilvl w:val="2"/>
          <w:numId w:val="1"/>
        </w:numPr>
        <w:tabs>
          <w:tab w:val="left" w:pos="1411"/>
        </w:tabs>
        <w:spacing w:line="360" w:lineRule="auto"/>
        <w:ind w:left="1439" w:right="-7" w:hanging="719"/>
        <w:jc w:val="both"/>
        <w:rPr>
          <w:rFonts w:ascii="David" w:hAnsi="David" w:cs="David"/>
          <w:sz w:val="24"/>
        </w:rPr>
      </w:pPr>
      <w:r>
        <w:rPr>
          <w:rFonts w:ascii="David" w:hAnsi="David" w:cs="Arial" w:hint="cs"/>
          <w:sz w:val="24"/>
          <w:rtl/>
          <w:lang w:bidi="ar-SA"/>
        </w:rPr>
        <w:t xml:space="preserve">هيئة واحدة لا تسيطر على </w:t>
      </w:r>
      <w:r>
        <w:rPr>
          <w:rFonts w:ascii="David" w:hAnsi="David" w:cs="Arial"/>
          <w:sz w:val="24"/>
          <w:rtl/>
          <w:lang w:bidi="ar-SA"/>
        </w:rPr>
        <w:t>–</w:t>
      </w:r>
      <w:r>
        <w:rPr>
          <w:rFonts w:ascii="David" w:hAnsi="David" w:cs="Arial" w:hint="cs"/>
          <w:sz w:val="24"/>
          <w:rtl/>
          <w:lang w:bidi="ar-SA"/>
        </w:rPr>
        <w:t xml:space="preserve"> 25% أو أكثر من وسائل السيطرة فيه وفي مقدم عرض إضافي في المناقصة .</w:t>
      </w:r>
    </w:p>
    <w:p w:rsidR="0065040F" w:rsidRPr="0065040F" w:rsidRDefault="0065040F" w:rsidP="0065040F">
      <w:pPr>
        <w:widowControl/>
        <w:numPr>
          <w:ilvl w:val="2"/>
          <w:numId w:val="1"/>
        </w:numPr>
        <w:tabs>
          <w:tab w:val="left" w:pos="1411"/>
        </w:tabs>
        <w:spacing w:line="360" w:lineRule="auto"/>
        <w:ind w:left="1439" w:right="-7" w:hanging="719"/>
        <w:jc w:val="both"/>
        <w:rPr>
          <w:rFonts w:ascii="David" w:hAnsi="David" w:cs="David"/>
          <w:sz w:val="24"/>
        </w:rPr>
      </w:pPr>
      <w:r>
        <w:rPr>
          <w:rFonts w:ascii="David" w:hAnsi="David" w:cs="Arial" w:hint="cs"/>
          <w:sz w:val="24"/>
          <w:rtl/>
          <w:lang w:bidi="ar-SA"/>
        </w:rPr>
        <w:t>مقدم العرض ليس مقاول ثانوي لمقدم عرض آخر في المناقصة، بما يتعلق بتنفيذ الخدمات في هذه المناقصة .</w:t>
      </w:r>
    </w:p>
    <w:p w:rsidR="0065040F" w:rsidRPr="008C7BFB" w:rsidRDefault="0065040F" w:rsidP="0065040F">
      <w:pPr>
        <w:pStyle w:val="a7"/>
        <w:numPr>
          <w:ilvl w:val="1"/>
          <w:numId w:val="1"/>
        </w:numPr>
        <w:spacing w:line="360" w:lineRule="auto"/>
        <w:ind w:left="850" w:right="-7" w:hanging="441"/>
        <w:rPr>
          <w:sz w:val="24"/>
          <w:szCs w:val="24"/>
        </w:rPr>
      </w:pPr>
      <w:r>
        <w:rPr>
          <w:rFonts w:cstheme="minorBidi" w:hint="cs"/>
          <w:rtl/>
          <w:lang w:bidi="ar-SA"/>
        </w:rPr>
        <w:t>لا يوجد مانع بموجب كل قانون لاشتراك مقدم العرض بالمناقصة ولا يوجد ، وفقاً لتقديرات معد المناقصة، إمكانية لتضارب مصالح، مباشر أو غير مباشر، بين شؤون مقدم العرض أو أصحاب الشأن فيه، وبين تنفيذ الخدمات من قبل مقدم العرض .</w:t>
      </w:r>
    </w:p>
    <w:p w:rsidR="0065040F" w:rsidRPr="0065040F" w:rsidRDefault="0065040F" w:rsidP="0065040F">
      <w:pPr>
        <w:pStyle w:val="a7"/>
        <w:numPr>
          <w:ilvl w:val="1"/>
          <w:numId w:val="1"/>
        </w:numPr>
        <w:spacing w:line="360" w:lineRule="auto"/>
        <w:ind w:left="850" w:right="-7" w:hanging="441"/>
        <w:rPr>
          <w:sz w:val="24"/>
          <w:szCs w:val="24"/>
        </w:rPr>
      </w:pPr>
      <w:bookmarkStart w:id="1" w:name="_Ref504893573"/>
      <w:r>
        <w:rPr>
          <w:rFonts w:cs="Arial" w:hint="cs"/>
          <w:rtl/>
          <w:lang w:bidi="ar-SA"/>
        </w:rPr>
        <w:t>مقدم العرض يستوفي الشروط المهنية الإضافية وذلك بموجب المجموعة التي يتنافس فيها، بموجب المفصل في المناقصة .</w:t>
      </w:r>
    </w:p>
    <w:bookmarkEnd w:id="1"/>
    <w:p w:rsidR="0065040F" w:rsidRPr="0065040F" w:rsidRDefault="0065040F" w:rsidP="0065040F">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لا يُطلب تقديم كفالة في مرحلة تقديم العروض . تُطلب الكفالة كشرط للإعلان عن مقدم العرض " كمزود إطار" للمناقصة ، بموجب المذكور في مستندات المناقصة.</w:t>
      </w:r>
    </w:p>
    <w:p w:rsidR="00866294" w:rsidRPr="009B2415" w:rsidRDefault="0065040F" w:rsidP="00B06DA0">
      <w:pPr>
        <w:widowControl/>
        <w:numPr>
          <w:ilvl w:val="0"/>
          <w:numId w:val="1"/>
        </w:numPr>
        <w:spacing w:line="360" w:lineRule="auto"/>
        <w:ind w:right="-7"/>
        <w:jc w:val="both"/>
        <w:rPr>
          <w:rFonts w:ascii="David" w:hAnsi="David" w:cs="David"/>
          <w:sz w:val="24"/>
        </w:rPr>
      </w:pPr>
      <w:r>
        <w:rPr>
          <w:rFonts w:cstheme="minorBidi" w:hint="cs"/>
          <w:rtl/>
          <w:lang w:bidi="ar-SA"/>
        </w:rPr>
        <w:t>يمكن تحميل مستندات المناقصة بدون دفع من موقع انترنت دائرة المشتريات الحكومية بالعنوان :</w:t>
      </w:r>
      <w:r w:rsidR="00866294" w:rsidRPr="009B2415">
        <w:rPr>
          <w:rFonts w:ascii="David" w:hAnsi="David" w:cs="David"/>
          <w:sz w:val="24"/>
          <w:rtl/>
        </w:rPr>
        <w:t>:</w:t>
      </w:r>
      <w:hyperlink r:id="rId8" w:history="1">
        <w:r w:rsidR="009D1F03" w:rsidRPr="009B2415">
          <w:rPr>
            <w:rStyle w:val="Hyperlink"/>
            <w:sz w:val="24"/>
          </w:rPr>
          <w:t>https://www.mr.gov.il/CentralTenders/Goods/Pages/4-2019.aspx</w:t>
        </w:r>
      </w:hyperlink>
      <w:r>
        <w:rPr>
          <w:rFonts w:cstheme="minorBidi" w:hint="cs"/>
          <w:rtl/>
          <w:lang w:bidi="ar-SA"/>
        </w:rPr>
        <w:t xml:space="preserve"> </w:t>
      </w:r>
      <w:r>
        <w:rPr>
          <w:rFonts w:ascii="David" w:hAnsi="David" w:cs="Arial" w:hint="cs"/>
          <w:sz w:val="24"/>
          <w:rtl/>
          <w:lang w:bidi="ar-SA"/>
        </w:rPr>
        <w:t xml:space="preserve">تحت العنوان " مناقصات دائرة المشتريات " </w:t>
      </w:r>
      <w:r w:rsidR="00866294" w:rsidRPr="009B2415">
        <w:rPr>
          <w:rFonts w:ascii="David" w:hAnsi="David" w:cs="David"/>
          <w:sz w:val="24"/>
          <w:rtl/>
        </w:rPr>
        <w:t xml:space="preserve"> </w:t>
      </w:r>
      <w:r w:rsidR="00866294" w:rsidRPr="00544597">
        <w:rPr>
          <w:rFonts w:ascii="David" w:hAnsi="David" w:cs="David"/>
          <w:sz w:val="24"/>
        </w:rPr>
        <w:sym w:font="Wingdings" w:char="F0DF"/>
      </w:r>
      <w:r w:rsidR="00866294" w:rsidRPr="009B2415">
        <w:rPr>
          <w:rFonts w:ascii="David" w:hAnsi="David" w:cs="David"/>
          <w:sz w:val="24"/>
          <w:rtl/>
        </w:rPr>
        <w:t xml:space="preserve"> </w:t>
      </w:r>
      <w:r w:rsidR="00B06DA0">
        <w:rPr>
          <w:rFonts w:ascii="David" w:hAnsi="David" w:cstheme="minorBidi" w:hint="cs"/>
          <w:sz w:val="24"/>
          <w:rtl/>
          <w:lang w:bidi="ar-SA"/>
        </w:rPr>
        <w:t xml:space="preserve">" مناقصة مركزية </w:t>
      </w:r>
      <w:r w:rsidR="000E7644" w:rsidRPr="009B2415">
        <w:rPr>
          <w:rFonts w:ascii="David" w:hAnsi="David" w:cs="David"/>
          <w:sz w:val="24"/>
          <w:rtl/>
        </w:rPr>
        <w:t>04-2019</w:t>
      </w:r>
      <w:r w:rsidR="00B06DA0">
        <w:rPr>
          <w:rFonts w:ascii="David" w:hAnsi="David" w:cstheme="minorBidi" w:hint="cs"/>
          <w:sz w:val="24"/>
          <w:rtl/>
          <w:lang w:bidi="ar-SA"/>
        </w:rPr>
        <w:t xml:space="preserve"> لشراء خدمات</w:t>
      </w:r>
      <w:r w:rsidR="00B06DA0" w:rsidRPr="00B06DA0">
        <w:rPr>
          <w:rFonts w:ascii="David" w:hAnsi="David" w:cs="Arial" w:hint="cs"/>
          <w:sz w:val="24"/>
          <w:rtl/>
          <w:lang w:bidi="ar-SA"/>
        </w:rPr>
        <w:t xml:space="preserve"> </w:t>
      </w:r>
      <w:r w:rsidR="00B06DA0">
        <w:rPr>
          <w:rFonts w:ascii="David" w:hAnsi="David" w:cs="Arial" w:hint="cs"/>
          <w:sz w:val="24"/>
          <w:rtl/>
          <w:lang w:bidi="ar-SA"/>
        </w:rPr>
        <w:t>تكاملية لإنتاج وتنظيم الفعاليات المختلفة للوزارات الحكومية".</w:t>
      </w:r>
      <w:r w:rsidR="00B06DA0">
        <w:rPr>
          <w:rFonts w:ascii="David" w:hAnsi="David" w:cstheme="minorBidi" w:hint="cs"/>
          <w:sz w:val="24"/>
          <w:rtl/>
          <w:lang w:bidi="ar-SA"/>
        </w:rPr>
        <w:t xml:space="preserve"> </w:t>
      </w:r>
    </w:p>
    <w:p w:rsidR="00B06DA0" w:rsidRPr="00B06DA0" w:rsidRDefault="00B06DA0" w:rsidP="00B06DA0">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المسؤولة عن التواصل بهذه المناقصة هي السيدة مريم جليبوب، البريد الالكتروني ، بالعنوان</w:t>
      </w:r>
      <w:r w:rsidR="00895FFF" w:rsidRPr="00895FFF">
        <w:rPr>
          <w:rFonts w:ascii="David" w:hAnsi="David" w:cs="David"/>
          <w:sz w:val="24"/>
          <w:rtl/>
        </w:rPr>
        <w:t>:</w:t>
      </w:r>
    </w:p>
    <w:p w:rsidR="00895FFF" w:rsidRPr="00895FFF" w:rsidRDefault="00895FFF" w:rsidP="00B06DA0">
      <w:pPr>
        <w:widowControl/>
        <w:spacing w:line="360" w:lineRule="auto"/>
        <w:ind w:left="360" w:right="-7"/>
        <w:jc w:val="both"/>
        <w:rPr>
          <w:rFonts w:ascii="David" w:hAnsi="David" w:cs="David"/>
          <w:sz w:val="24"/>
        </w:rPr>
      </w:pPr>
      <w:r w:rsidRPr="00895FFF">
        <w:rPr>
          <w:rFonts w:ascii="David" w:hAnsi="David" w:cs="David"/>
          <w:sz w:val="24"/>
          <w:rtl/>
        </w:rPr>
        <w:t xml:space="preserve"> </w:t>
      </w:r>
      <w:hyperlink r:id="rId9" w:history="1">
        <w:r w:rsidRPr="00895FFF">
          <w:rPr>
            <w:rStyle w:val="Hyperlink"/>
            <w:sz w:val="24"/>
          </w:rPr>
          <w:t>ct-04-2019@mof.gov.il</w:t>
        </w:r>
      </w:hyperlink>
      <w:r w:rsidRPr="00895FFF">
        <w:rPr>
          <w:rFonts w:ascii="David" w:hAnsi="David" w:cs="David"/>
          <w:sz w:val="24"/>
          <w:rtl/>
        </w:rPr>
        <w:t>.</w:t>
      </w:r>
    </w:p>
    <w:p w:rsidR="00B06DA0" w:rsidRPr="00B06DA0" w:rsidRDefault="00B06DA0" w:rsidP="00B06DA0">
      <w:pPr>
        <w:widowControl/>
        <w:numPr>
          <w:ilvl w:val="0"/>
          <w:numId w:val="1"/>
        </w:numPr>
        <w:spacing w:line="360" w:lineRule="auto"/>
        <w:ind w:right="-7"/>
        <w:jc w:val="both"/>
        <w:rPr>
          <w:rFonts w:ascii="David" w:hAnsi="David" w:cs="David"/>
          <w:sz w:val="24"/>
        </w:rPr>
      </w:pPr>
      <w:bookmarkStart w:id="2" w:name="_Ref521581274"/>
      <w:r>
        <w:rPr>
          <w:rFonts w:ascii="David" w:hAnsi="David" w:cs="Arial" w:hint="cs"/>
          <w:sz w:val="24"/>
          <w:rtl/>
          <w:lang w:bidi="ar-SA"/>
        </w:rPr>
        <w:t xml:space="preserve">يعقد مؤتمر مقدمي العروض بتاريخ </w:t>
      </w:r>
      <w:r w:rsidR="009A6399" w:rsidRPr="009A6399">
        <w:rPr>
          <w:rFonts w:ascii="David" w:hAnsi="David" w:cs="David" w:hint="cs"/>
          <w:sz w:val="24"/>
          <w:rtl/>
        </w:rPr>
        <w:t>21</w:t>
      </w:r>
      <w:r w:rsidR="0098470E" w:rsidRPr="009A6399">
        <w:rPr>
          <w:rFonts w:ascii="David" w:hAnsi="David" w:cs="David" w:hint="cs"/>
          <w:sz w:val="24"/>
          <w:rtl/>
        </w:rPr>
        <w:t>.5.2019</w:t>
      </w:r>
      <w:r w:rsidR="00895FFF" w:rsidRPr="009A6399">
        <w:rPr>
          <w:rFonts w:ascii="David" w:hAnsi="David" w:cs="David" w:hint="cs"/>
          <w:sz w:val="24"/>
          <w:rtl/>
        </w:rPr>
        <w:t xml:space="preserve"> </w:t>
      </w:r>
      <w:r>
        <w:rPr>
          <w:rFonts w:ascii="David" w:hAnsi="David" w:cs="Arial" w:hint="cs"/>
          <w:sz w:val="24"/>
          <w:rtl/>
          <w:lang w:bidi="ar-SA"/>
        </w:rPr>
        <w:t>الساعة</w:t>
      </w:r>
      <w:r w:rsidR="00895FFF" w:rsidRPr="009A6399">
        <w:rPr>
          <w:rFonts w:ascii="David" w:hAnsi="David" w:cs="David" w:hint="cs"/>
          <w:sz w:val="24"/>
          <w:rtl/>
        </w:rPr>
        <w:t xml:space="preserve"> 10:00</w:t>
      </w:r>
      <w:r>
        <w:rPr>
          <w:rFonts w:ascii="David" w:hAnsi="David" w:cs="Arial" w:hint="cs"/>
          <w:sz w:val="24"/>
          <w:rtl/>
          <w:lang w:bidi="ar-SA"/>
        </w:rPr>
        <w:t>، في المكان الذي يعلن عنه في مستندات المناقصة.</w:t>
      </w:r>
    </w:p>
    <w:bookmarkEnd w:id="2"/>
    <w:p w:rsidR="00B06DA0" w:rsidRPr="00B06DA0" w:rsidRDefault="00B06DA0" w:rsidP="00B06DA0">
      <w:pPr>
        <w:widowControl/>
        <w:numPr>
          <w:ilvl w:val="0"/>
          <w:numId w:val="1"/>
        </w:numPr>
        <w:spacing w:line="360" w:lineRule="auto"/>
        <w:ind w:right="-7"/>
        <w:jc w:val="both"/>
        <w:rPr>
          <w:rFonts w:ascii="David" w:hAnsi="David" w:cs="David"/>
          <w:sz w:val="24"/>
        </w:rPr>
      </w:pPr>
      <w:r>
        <w:rPr>
          <w:rFonts w:ascii="David" w:hAnsi="David" w:cs="Arial" w:hint="cs"/>
          <w:sz w:val="24"/>
          <w:rtl/>
          <w:lang w:bidi="ar-SA"/>
        </w:rPr>
        <w:t xml:space="preserve">يجب تقديم الأسئلة الاستفسارية حتى موعد أقصاه تاريخ </w:t>
      </w:r>
      <w:r w:rsidR="009A6399" w:rsidRPr="009A6399">
        <w:rPr>
          <w:rFonts w:ascii="David" w:hAnsi="David" w:cs="David" w:hint="cs"/>
          <w:sz w:val="24"/>
          <w:rtl/>
        </w:rPr>
        <w:t>28</w:t>
      </w:r>
      <w:r w:rsidR="0098470E" w:rsidRPr="009A6399">
        <w:rPr>
          <w:rFonts w:ascii="David" w:hAnsi="David" w:cs="David" w:hint="cs"/>
          <w:sz w:val="24"/>
          <w:rtl/>
        </w:rPr>
        <w:t>.5</w:t>
      </w:r>
      <w:r w:rsidR="00895FFF" w:rsidRPr="009A6399">
        <w:rPr>
          <w:rFonts w:ascii="David" w:hAnsi="David" w:cs="David" w:hint="cs"/>
          <w:sz w:val="24"/>
          <w:rtl/>
        </w:rPr>
        <w:t xml:space="preserve">.2019 </w:t>
      </w:r>
      <w:r>
        <w:rPr>
          <w:rFonts w:ascii="David" w:hAnsi="David" w:cs="Arial" w:hint="cs"/>
          <w:sz w:val="24"/>
          <w:rtl/>
          <w:lang w:bidi="ar-SA"/>
        </w:rPr>
        <w:t>الساعة</w:t>
      </w:r>
      <w:r w:rsidR="00895FFF" w:rsidRPr="009A6399">
        <w:rPr>
          <w:rFonts w:ascii="David" w:hAnsi="David" w:cs="David" w:hint="cs"/>
          <w:sz w:val="24"/>
          <w:rtl/>
        </w:rPr>
        <w:t xml:space="preserve"> </w:t>
      </w:r>
      <w:r w:rsidR="00895FFF" w:rsidRPr="009A6399">
        <w:rPr>
          <w:rFonts w:ascii="David" w:hAnsi="David" w:cs="David"/>
          <w:sz w:val="24"/>
        </w:rPr>
        <w:t>15:00</w:t>
      </w:r>
      <w:r>
        <w:rPr>
          <w:rFonts w:ascii="David" w:hAnsi="David" w:cs="Arial" w:hint="cs"/>
          <w:sz w:val="24"/>
          <w:rtl/>
          <w:lang w:bidi="ar-SA"/>
        </w:rPr>
        <w:t>، بموجب المفصل في مستندات المناقصة.</w:t>
      </w:r>
    </w:p>
    <w:p w:rsidR="00B06DA0" w:rsidRPr="00B06DA0" w:rsidRDefault="002D19A1" w:rsidP="002D19A1">
      <w:pPr>
        <w:widowControl/>
        <w:spacing w:line="360" w:lineRule="auto"/>
        <w:ind w:right="-7"/>
        <w:jc w:val="both"/>
        <w:rPr>
          <w:rFonts w:ascii="David" w:hAnsi="David" w:cs="David"/>
          <w:sz w:val="24"/>
        </w:rPr>
      </w:pPr>
      <w:r>
        <w:rPr>
          <w:rFonts w:ascii="David" w:hAnsi="David" w:cs="Arial" w:hint="cs"/>
          <w:sz w:val="24"/>
          <w:rtl/>
          <w:lang w:bidi="ar-SA"/>
        </w:rPr>
        <w:lastRenderedPageBreak/>
        <w:t xml:space="preserve">15. </w:t>
      </w:r>
      <w:r w:rsidR="00B06DA0">
        <w:rPr>
          <w:rFonts w:ascii="David" w:hAnsi="David" w:cs="Arial" w:hint="cs"/>
          <w:sz w:val="24"/>
          <w:rtl/>
          <w:lang w:bidi="ar-SA"/>
        </w:rPr>
        <w:t xml:space="preserve">تقدم العروض للمناقصة بمغلفات/ رزم مغلقة </w:t>
      </w:r>
      <w:r w:rsidR="00B06DA0" w:rsidRPr="00B06DA0">
        <w:rPr>
          <w:rFonts w:cs="Arial" w:hint="cs"/>
          <w:sz w:val="24"/>
          <w:rtl/>
          <w:lang w:bidi="ar-SA"/>
        </w:rPr>
        <w:t>بدون أية علامات تدل على هوية مقدم العرض ويشار إليها بموجب المفصل في مستندات المناقصة. تُدخل المغلفات</w:t>
      </w:r>
      <w:r w:rsidR="00B06DA0">
        <w:rPr>
          <w:rFonts w:cs="Arial" w:hint="cs"/>
          <w:sz w:val="24"/>
          <w:rtl/>
          <w:lang w:bidi="ar-SA"/>
        </w:rPr>
        <w:t>/ الرزم</w:t>
      </w:r>
      <w:r w:rsidR="00B06DA0" w:rsidRPr="00B06DA0">
        <w:rPr>
          <w:rFonts w:cs="Arial" w:hint="cs"/>
          <w:sz w:val="24"/>
          <w:rtl/>
          <w:lang w:bidi="ar-SA"/>
        </w:rPr>
        <w:t xml:space="preserve"> لصندوق المناقصات الموجود في دائرة المشتريات الحكومية</w:t>
      </w:r>
      <w:r w:rsidR="00B06DA0">
        <w:rPr>
          <w:rFonts w:cs="Arial" w:hint="cs"/>
          <w:sz w:val="24"/>
          <w:rtl/>
          <w:lang w:bidi="ar-SA"/>
        </w:rPr>
        <w:t xml:space="preserve">، شارع نتنائيل لورخ رقم 1، طابق المدخل ، القدس.  </w:t>
      </w:r>
    </w:p>
    <w:p w:rsidR="00B10D9E" w:rsidRPr="009A6399" w:rsidRDefault="002D19A1" w:rsidP="002D19A1">
      <w:pPr>
        <w:widowControl/>
        <w:spacing w:line="360" w:lineRule="auto"/>
        <w:ind w:right="-7"/>
        <w:jc w:val="both"/>
        <w:rPr>
          <w:rFonts w:ascii="David" w:hAnsi="David" w:cs="David"/>
          <w:sz w:val="24"/>
        </w:rPr>
      </w:pPr>
      <w:r>
        <w:rPr>
          <w:rFonts w:ascii="David" w:hAnsi="David" w:cs="Arial" w:hint="cs"/>
          <w:sz w:val="24"/>
          <w:rtl/>
          <w:lang w:bidi="ar-SA"/>
        </w:rPr>
        <w:t xml:space="preserve">16. </w:t>
      </w:r>
      <w:r w:rsidR="00B06DA0">
        <w:rPr>
          <w:rFonts w:ascii="David" w:hAnsi="David" w:cs="Arial" w:hint="cs"/>
          <w:sz w:val="24"/>
          <w:rtl/>
          <w:lang w:bidi="ar-SA"/>
        </w:rPr>
        <w:t xml:space="preserve">الموعد الأخير لتقديم العروض حتى موعد أقصاه تاريخ </w:t>
      </w:r>
      <w:r w:rsidR="009A6399" w:rsidRPr="009A6399">
        <w:rPr>
          <w:rFonts w:ascii="David" w:hAnsi="David" w:cs="David" w:hint="cs"/>
          <w:sz w:val="24"/>
          <w:rtl/>
        </w:rPr>
        <w:t>1</w:t>
      </w:r>
      <w:r w:rsidR="0098470E" w:rsidRPr="009A6399">
        <w:rPr>
          <w:rFonts w:ascii="David" w:hAnsi="David" w:cs="David" w:hint="cs"/>
          <w:sz w:val="24"/>
          <w:rtl/>
        </w:rPr>
        <w:t>.</w:t>
      </w:r>
      <w:r w:rsidR="009A6399" w:rsidRPr="009A6399">
        <w:rPr>
          <w:rFonts w:ascii="David" w:hAnsi="David" w:cs="David" w:hint="cs"/>
          <w:sz w:val="24"/>
          <w:rtl/>
        </w:rPr>
        <w:t>7</w:t>
      </w:r>
      <w:r w:rsidR="00A9766A" w:rsidRPr="009A6399">
        <w:rPr>
          <w:rFonts w:ascii="David" w:hAnsi="David" w:cs="David" w:hint="cs"/>
          <w:sz w:val="24"/>
          <w:rtl/>
        </w:rPr>
        <w:t>.2019</w:t>
      </w:r>
      <w:r w:rsidR="00B10D9E" w:rsidRPr="009A6399">
        <w:rPr>
          <w:rFonts w:ascii="David" w:hAnsi="David" w:cs="David"/>
          <w:sz w:val="24"/>
          <w:rtl/>
        </w:rPr>
        <w:t xml:space="preserve"> </w:t>
      </w:r>
      <w:r w:rsidR="00B06DA0">
        <w:rPr>
          <w:rFonts w:ascii="David" w:hAnsi="David" w:cs="Arial" w:hint="cs"/>
          <w:sz w:val="24"/>
          <w:rtl/>
          <w:lang w:bidi="ar-SA"/>
        </w:rPr>
        <w:t>الساعة</w:t>
      </w:r>
      <w:r w:rsidR="00B10D9E" w:rsidRPr="009A6399">
        <w:rPr>
          <w:rFonts w:ascii="David" w:hAnsi="David" w:cs="David"/>
          <w:sz w:val="24"/>
          <w:rtl/>
        </w:rPr>
        <w:t xml:space="preserve"> </w:t>
      </w:r>
      <w:r w:rsidR="00351240" w:rsidRPr="009A6399">
        <w:rPr>
          <w:rFonts w:ascii="David" w:hAnsi="David" w:cs="David" w:hint="cs"/>
          <w:sz w:val="24"/>
          <w:rtl/>
        </w:rPr>
        <w:t>13:00.</w:t>
      </w:r>
    </w:p>
    <w:p w:rsidR="00B06DA0" w:rsidRPr="002D19A1" w:rsidRDefault="002D19A1" w:rsidP="002D19A1">
      <w:pPr>
        <w:spacing w:line="360" w:lineRule="auto"/>
        <w:ind w:right="-7"/>
        <w:rPr>
          <w:rFonts w:ascii="David" w:hAnsi="David" w:cs="David"/>
          <w:sz w:val="24"/>
        </w:rPr>
      </w:pPr>
      <w:r>
        <w:rPr>
          <w:rFonts w:ascii="Arial" w:hAnsi="Arial" w:cs="Arial" w:hint="cs"/>
          <w:sz w:val="24"/>
          <w:rtl/>
          <w:lang w:bidi="ar-SA"/>
        </w:rPr>
        <w:t xml:space="preserve">17. </w:t>
      </w:r>
      <w:r w:rsidR="00B06DA0" w:rsidRPr="002D19A1">
        <w:rPr>
          <w:rFonts w:ascii="Arial" w:hAnsi="Arial" w:cs="Arial" w:hint="cs"/>
          <w:sz w:val="24"/>
          <w:rtl/>
          <w:lang w:bidi="ar-SA"/>
        </w:rPr>
        <w:t>يؤكد</w:t>
      </w:r>
      <w:r w:rsidR="00B06DA0" w:rsidRPr="002D19A1">
        <w:rPr>
          <w:rFonts w:cs="Arial" w:hint="cs"/>
          <w:sz w:val="24"/>
          <w:rtl/>
          <w:lang w:bidi="ar-SA"/>
        </w:rPr>
        <w:t xml:space="preserve"> </w:t>
      </w:r>
      <w:r w:rsidR="00B06DA0" w:rsidRPr="002D19A1">
        <w:rPr>
          <w:rFonts w:ascii="Arial" w:hAnsi="Arial" w:cs="Arial" w:hint="cs"/>
          <w:sz w:val="24"/>
          <w:rtl/>
          <w:lang w:bidi="ar-SA"/>
        </w:rPr>
        <w:t>بهذا،</w:t>
      </w:r>
      <w:r w:rsidR="00B06DA0" w:rsidRPr="002D19A1">
        <w:rPr>
          <w:rFonts w:cs="Arial" w:hint="cs"/>
          <w:sz w:val="24"/>
          <w:rtl/>
          <w:lang w:bidi="ar-SA"/>
        </w:rPr>
        <w:t xml:space="preserve"> </w:t>
      </w:r>
      <w:r w:rsidR="00B06DA0" w:rsidRPr="002D19A1">
        <w:rPr>
          <w:rFonts w:ascii="Arial" w:hAnsi="Arial" w:cs="Arial" w:hint="cs"/>
          <w:sz w:val="24"/>
          <w:rtl/>
          <w:lang w:bidi="ar-SA"/>
        </w:rPr>
        <w:t>أنه</w:t>
      </w:r>
      <w:r w:rsidR="00B06DA0" w:rsidRPr="002D19A1">
        <w:rPr>
          <w:rFonts w:cs="Arial" w:hint="cs"/>
          <w:sz w:val="24"/>
          <w:rtl/>
          <w:lang w:bidi="ar-SA"/>
        </w:rPr>
        <w:t xml:space="preserve"> </w:t>
      </w:r>
      <w:r w:rsidR="00B06DA0" w:rsidRPr="002D19A1">
        <w:rPr>
          <w:rFonts w:ascii="Arial" w:hAnsi="Arial" w:cs="Arial" w:hint="cs"/>
          <w:sz w:val="24"/>
          <w:rtl/>
          <w:lang w:bidi="ar-SA"/>
        </w:rPr>
        <w:t>في</w:t>
      </w:r>
      <w:r w:rsidR="00B06DA0" w:rsidRPr="002D19A1">
        <w:rPr>
          <w:rFonts w:cs="Arial" w:hint="cs"/>
          <w:sz w:val="24"/>
          <w:rtl/>
          <w:lang w:bidi="ar-SA"/>
        </w:rPr>
        <w:t xml:space="preserve"> </w:t>
      </w:r>
      <w:r w:rsidR="00B06DA0" w:rsidRPr="002D19A1">
        <w:rPr>
          <w:rFonts w:ascii="Arial" w:hAnsi="Arial" w:cs="Arial" w:hint="cs"/>
          <w:sz w:val="24"/>
          <w:rtl/>
          <w:lang w:bidi="ar-SA"/>
        </w:rPr>
        <w:t>حالة</w:t>
      </w:r>
      <w:r w:rsidR="00B06DA0" w:rsidRPr="002D19A1">
        <w:rPr>
          <w:rFonts w:cs="Arial" w:hint="cs"/>
          <w:sz w:val="24"/>
          <w:rtl/>
          <w:lang w:bidi="ar-SA"/>
        </w:rPr>
        <w:t xml:space="preserve"> </w:t>
      </w:r>
      <w:r w:rsidR="00B06DA0" w:rsidRPr="002D19A1">
        <w:rPr>
          <w:rFonts w:ascii="Arial" w:hAnsi="Arial" w:cs="Arial" w:hint="cs"/>
          <w:sz w:val="24"/>
          <w:rtl/>
          <w:lang w:bidi="ar-SA"/>
        </w:rPr>
        <w:t>وجود</w:t>
      </w:r>
      <w:r w:rsidR="00B06DA0" w:rsidRPr="002D19A1">
        <w:rPr>
          <w:rFonts w:cs="Arial" w:hint="cs"/>
          <w:sz w:val="24"/>
          <w:rtl/>
          <w:lang w:bidi="ar-SA"/>
        </w:rPr>
        <w:t xml:space="preserve"> </w:t>
      </w:r>
      <w:r w:rsidR="00B06DA0" w:rsidRPr="002D19A1">
        <w:rPr>
          <w:rFonts w:ascii="Arial" w:hAnsi="Arial" w:cs="Arial" w:hint="cs"/>
          <w:sz w:val="24"/>
          <w:rtl/>
          <w:lang w:bidi="ar-SA"/>
        </w:rPr>
        <w:t>عدم</w:t>
      </w:r>
      <w:r w:rsidR="00B06DA0" w:rsidRPr="002D19A1">
        <w:rPr>
          <w:rFonts w:cs="Arial" w:hint="cs"/>
          <w:sz w:val="24"/>
          <w:rtl/>
          <w:lang w:bidi="ar-SA"/>
        </w:rPr>
        <w:t xml:space="preserve"> </w:t>
      </w:r>
      <w:r w:rsidR="00B06DA0" w:rsidRPr="002D19A1">
        <w:rPr>
          <w:rFonts w:ascii="Arial" w:hAnsi="Arial" w:cs="Arial" w:hint="cs"/>
          <w:sz w:val="24"/>
          <w:rtl/>
          <w:lang w:bidi="ar-SA"/>
        </w:rPr>
        <w:t>ملاءمة</w:t>
      </w:r>
      <w:r w:rsidR="00B06DA0" w:rsidRPr="002D19A1">
        <w:rPr>
          <w:rFonts w:cs="Arial" w:hint="cs"/>
          <w:sz w:val="24"/>
          <w:rtl/>
          <w:lang w:bidi="ar-SA"/>
        </w:rPr>
        <w:t xml:space="preserve"> </w:t>
      </w:r>
      <w:r w:rsidR="00B06DA0" w:rsidRPr="002D19A1">
        <w:rPr>
          <w:rFonts w:ascii="Arial" w:hAnsi="Arial" w:cs="Arial" w:hint="cs"/>
          <w:sz w:val="24"/>
          <w:rtl/>
          <w:lang w:bidi="ar-SA"/>
        </w:rPr>
        <w:t>بين</w:t>
      </w:r>
      <w:r w:rsidR="00B06DA0" w:rsidRPr="002D19A1">
        <w:rPr>
          <w:rFonts w:cs="Arial" w:hint="cs"/>
          <w:sz w:val="24"/>
          <w:rtl/>
          <w:lang w:bidi="ar-SA"/>
        </w:rPr>
        <w:t xml:space="preserve"> </w:t>
      </w:r>
      <w:r w:rsidR="00B06DA0" w:rsidRPr="002D19A1">
        <w:rPr>
          <w:rFonts w:ascii="Arial" w:hAnsi="Arial" w:cs="Arial" w:hint="cs"/>
          <w:sz w:val="24"/>
          <w:rtl/>
          <w:lang w:bidi="ar-SA"/>
        </w:rPr>
        <w:t>الشروط</w:t>
      </w:r>
      <w:r w:rsidR="00B06DA0" w:rsidRPr="002D19A1">
        <w:rPr>
          <w:rFonts w:cs="Arial" w:hint="cs"/>
          <w:sz w:val="24"/>
          <w:rtl/>
          <w:lang w:bidi="ar-SA"/>
        </w:rPr>
        <w:t xml:space="preserve"> </w:t>
      </w:r>
      <w:r w:rsidR="00B06DA0" w:rsidRPr="002D19A1">
        <w:rPr>
          <w:rFonts w:ascii="Arial" w:hAnsi="Arial" w:cs="Arial" w:hint="cs"/>
          <w:sz w:val="24"/>
          <w:rtl/>
          <w:lang w:bidi="ar-SA"/>
        </w:rPr>
        <w:t>المفصلة</w:t>
      </w:r>
      <w:r w:rsidR="00B06DA0" w:rsidRPr="002D19A1">
        <w:rPr>
          <w:rFonts w:cs="Arial" w:hint="cs"/>
          <w:sz w:val="24"/>
          <w:rtl/>
          <w:lang w:bidi="ar-SA"/>
        </w:rPr>
        <w:t xml:space="preserve"> </w:t>
      </w:r>
      <w:r w:rsidR="00B06DA0" w:rsidRPr="002D19A1">
        <w:rPr>
          <w:rFonts w:ascii="Arial" w:hAnsi="Arial" w:cs="Arial" w:hint="cs"/>
          <w:sz w:val="24"/>
          <w:rtl/>
          <w:lang w:bidi="ar-SA"/>
        </w:rPr>
        <w:t>أعلاه</w:t>
      </w:r>
      <w:r w:rsidR="00B06DA0" w:rsidRPr="002D19A1">
        <w:rPr>
          <w:rFonts w:cs="Arial" w:hint="cs"/>
          <w:sz w:val="24"/>
          <w:rtl/>
          <w:lang w:bidi="ar-SA"/>
        </w:rPr>
        <w:t xml:space="preserve"> </w:t>
      </w:r>
      <w:r w:rsidR="00B06DA0" w:rsidRPr="002D19A1">
        <w:rPr>
          <w:rFonts w:ascii="Arial" w:hAnsi="Arial" w:cs="Arial" w:hint="cs"/>
          <w:sz w:val="24"/>
          <w:rtl/>
          <w:lang w:bidi="ar-SA"/>
        </w:rPr>
        <w:t>وبين</w:t>
      </w:r>
      <w:r w:rsidR="00B06DA0" w:rsidRPr="002D19A1">
        <w:rPr>
          <w:rFonts w:cs="Arial" w:hint="cs"/>
          <w:sz w:val="24"/>
          <w:rtl/>
          <w:lang w:bidi="ar-SA"/>
        </w:rPr>
        <w:t xml:space="preserve"> الشروط المسجلة في مستندات المناقصة، المسجل في مستندات المناقصة هو الملزم .</w:t>
      </w:r>
    </w:p>
    <w:p w:rsidR="00B10D9E" w:rsidRPr="00580B6A" w:rsidRDefault="00B10D9E" w:rsidP="000E7644">
      <w:pPr>
        <w:widowControl/>
        <w:spacing w:line="360" w:lineRule="auto"/>
        <w:ind w:right="-7"/>
        <w:jc w:val="both"/>
        <w:rPr>
          <w:rFonts w:ascii="David" w:hAnsi="David" w:cs="David"/>
          <w:sz w:val="24"/>
        </w:rPr>
      </w:pPr>
    </w:p>
    <w:p w:rsidR="000901A8" w:rsidRPr="000901A8" w:rsidRDefault="000901A8" w:rsidP="00B10D9E">
      <w:pPr>
        <w:widowControl/>
        <w:spacing w:line="360" w:lineRule="auto"/>
        <w:ind w:right="-7"/>
        <w:jc w:val="both"/>
        <w:rPr>
          <w:rFonts w:ascii="David" w:hAnsi="David" w:cs="David"/>
          <w:sz w:val="24"/>
        </w:rPr>
      </w:pPr>
    </w:p>
    <w:sectPr w:rsidR="000901A8" w:rsidRPr="000901A8" w:rsidSect="00FC46AC">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6A4F" w:rsidRDefault="00616A4F">
      <w:r>
        <w:separator/>
      </w:r>
    </w:p>
  </w:endnote>
  <w:endnote w:type="continuationSeparator" w:id="0">
    <w:p w:rsidR="00616A4F" w:rsidRDefault="00616A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6A4F" w:rsidRDefault="00616A4F">
      <w:r>
        <w:separator/>
      </w:r>
    </w:p>
  </w:footnote>
  <w:footnote w:type="continuationSeparator" w:id="0">
    <w:p w:rsidR="00616A4F" w:rsidRDefault="00616A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end"/>
    </w:r>
  </w:p>
  <w:p w:rsidR="00FC46AC" w:rsidRDefault="00616A4F">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FE73CD" w:rsidP="00FC46AC">
    <w:pPr>
      <w:pStyle w:val="a4"/>
      <w:framePr w:wrap="around" w:vAnchor="text" w:hAnchor="text" w:xAlign="center" w:y="1"/>
      <w:rPr>
        <w:rStyle w:val="a6"/>
      </w:rPr>
    </w:pPr>
    <w:r>
      <w:rPr>
        <w:rStyle w:val="a6"/>
        <w:rtl/>
      </w:rPr>
      <w:fldChar w:fldCharType="begin"/>
    </w:r>
    <w:r w:rsidR="0019272F">
      <w:rPr>
        <w:rStyle w:val="a6"/>
      </w:rPr>
      <w:instrText xml:space="preserve">PAGE  </w:instrText>
    </w:r>
    <w:r>
      <w:rPr>
        <w:rStyle w:val="a6"/>
        <w:rtl/>
      </w:rPr>
      <w:fldChar w:fldCharType="separate"/>
    </w:r>
    <w:r w:rsidR="00AF59CC">
      <w:rPr>
        <w:rStyle w:val="a6"/>
        <w:noProof/>
        <w:rtl/>
      </w:rPr>
      <w:t>2</w:t>
    </w:r>
    <w:r>
      <w:rPr>
        <w:rStyle w:val="a6"/>
        <w:rtl/>
      </w:rPr>
      <w:fldChar w:fldCharType="end"/>
    </w:r>
  </w:p>
  <w:p w:rsidR="00FC46AC" w:rsidRDefault="00616A4F">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E5E" w:rsidRDefault="00334E5E" w:rsidP="00334E5E">
    <w:pPr>
      <w:jc w:val="center"/>
      <w:rPr>
        <w:rFonts w:ascii="Arial" w:hAnsi="Arial" w:cs="Arial"/>
        <w:b/>
        <w:bCs/>
        <w:sz w:val="28"/>
        <w:szCs w:val="28"/>
        <w:rtl/>
        <w:lang w:bidi="ar-SA"/>
      </w:rPr>
    </w:pPr>
    <w:r>
      <w:rPr>
        <w:rFonts w:ascii="Arial" w:hAnsi="Arial" w:cs="Arial" w:hint="cs"/>
        <w:b/>
        <w:bCs/>
        <w:sz w:val="28"/>
        <w:szCs w:val="28"/>
        <w:rtl/>
        <w:lang w:bidi="ar-SA"/>
      </w:rPr>
      <w:t xml:space="preserve">وزارة المالية </w:t>
    </w:r>
    <w:r>
      <w:rPr>
        <w:rFonts w:ascii="Arial" w:hAnsi="Arial" w:cs="Arial"/>
        <w:b/>
        <w:bCs/>
        <w:sz w:val="28"/>
        <w:szCs w:val="28"/>
        <w:rtl/>
        <w:lang w:bidi="ar-SA"/>
      </w:rPr>
      <w:t>–</w:t>
    </w:r>
    <w:r>
      <w:rPr>
        <w:rFonts w:ascii="Arial" w:hAnsi="Arial" w:cs="Arial" w:hint="cs"/>
        <w:b/>
        <w:bCs/>
        <w:sz w:val="28"/>
        <w:szCs w:val="28"/>
        <w:rtl/>
        <w:lang w:bidi="ar-SA"/>
      </w:rPr>
      <w:t xml:space="preserve"> المحاسب العام</w:t>
    </w:r>
  </w:p>
  <w:p w:rsidR="00334E5E" w:rsidRDefault="00334E5E" w:rsidP="00334E5E">
    <w:pPr>
      <w:jc w:val="center"/>
      <w:rPr>
        <w:rFonts w:ascii="Arial" w:hAnsi="Arial" w:cs="Arial"/>
        <w:b/>
        <w:bCs/>
        <w:sz w:val="28"/>
        <w:szCs w:val="28"/>
        <w:rtl/>
        <w:lang w:bidi="ar-SA"/>
      </w:rPr>
    </w:pPr>
    <w:r>
      <w:rPr>
        <w:rFonts w:ascii="Arial" w:hAnsi="Arial" w:cs="Arial" w:hint="cs"/>
        <w:b/>
        <w:bCs/>
        <w:sz w:val="28"/>
        <w:szCs w:val="28"/>
        <w:rtl/>
        <w:lang w:bidi="ar-SA"/>
      </w:rPr>
      <w:t xml:space="preserve">دائرة المشتريات الحكومية </w:t>
    </w:r>
  </w:p>
  <w:p w:rsidR="00BC720B" w:rsidRDefault="00BC720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A8E23DD"/>
    <w:multiLevelType w:val="multilevel"/>
    <w:tmpl w:val="CB0ABBFE"/>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3"/>
      <w:lvlText w:val="%1.%2.%3."/>
      <w:lvlJc w:val="left"/>
      <w:pPr>
        <w:ind w:left="709" w:firstLine="709"/>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40" w:firstLine="992"/>
      </w:pPr>
      <w:rPr>
        <w:rFonts w:cs="David" w:hint="default"/>
        <w:b w:val="0"/>
        <w:bCs w:val="0"/>
        <w:i w:val="0"/>
        <w:iCs w:val="0"/>
        <w:caps w:val="0"/>
        <w:smallCaps w:val="0"/>
        <w:strike w:val="0"/>
        <w:dstrike w:val="0"/>
        <w:noProof w:val="0"/>
        <w:vanish w:val="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2"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3"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4"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9572D50"/>
    <w:multiLevelType w:val="hybridMultilevel"/>
    <w:tmpl w:val="D430C008"/>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0"/>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2">
      <w:start w:val="1"/>
      <w:numFmt w:val="decimal"/>
      <w:pStyle w:val="30"/>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0"/>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6CE367F"/>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2" w15:restartNumberingAfterBreak="0">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13"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7"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8" w15:restartNumberingAfterBreak="0">
    <w:nsid w:val="7A0E36D1"/>
    <w:multiLevelType w:val="multilevel"/>
    <w:tmpl w:val="13E20B10"/>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noProof w:val="0"/>
        <w:vanish w:val="0"/>
        <w:spacing w:val="0"/>
        <w:kern w:val="0"/>
        <w:position w:val="0"/>
        <w:sz w:val="32"/>
        <w:szCs w:val="3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ind w:left="1224" w:hanging="504"/>
      </w:pPr>
      <w:rPr>
        <w:rFonts w:ascii="David" w:hAnsi="David" w:cs="David" w:hint="default"/>
        <w:b/>
        <w:bCs/>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ind w:left="2006" w:hanging="648"/>
      </w:pPr>
      <w:rPr>
        <w:rFonts w:ascii="David" w:hAnsi="David" w:cs="David" w:hint="default"/>
        <w:b w:val="0"/>
        <w:bCs w:val="0"/>
        <w:i w:val="0"/>
        <w:iCs w:val="0"/>
        <w: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noProof w:val="0"/>
        <w:vanish w:val="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lvlText w:val="%1.%2.%3.%4.%5.%6."/>
      <w:lvlJc w:val="left"/>
      <w:pPr>
        <w:ind w:left="2736" w:hanging="936"/>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start w:val="1"/>
      <w:numFmt w:val="decimal"/>
      <w:lvlText w:val="%1.%2.%3.%4.%5.%6.%7.%8."/>
      <w:lvlJc w:val="left"/>
      <w:pPr>
        <w:ind w:left="3744" w:hanging="1224"/>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start w:val="1"/>
      <w:numFmt w:val="decimal"/>
      <w:lvlText w:val="%1.%2.%3.%4.%5.%6.%7.%8.%9."/>
      <w:lvlJc w:val="left"/>
      <w:pPr>
        <w:ind w:left="4320" w:hanging="1440"/>
      </w:pPr>
      <w:rPr>
        <w:rFonts w:hint="default"/>
      </w:rPr>
    </w:lvl>
  </w:abstractNum>
  <w:abstractNum w:abstractNumId="19"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20"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5"/>
  </w:num>
  <w:num w:numId="2">
    <w:abstractNumId w:val="7"/>
  </w:num>
  <w:num w:numId="3">
    <w:abstractNumId w:val="17"/>
  </w:num>
  <w:num w:numId="4">
    <w:abstractNumId w:val="7"/>
  </w:num>
  <w:num w:numId="5">
    <w:abstractNumId w:val="7"/>
  </w:num>
  <w:num w:numId="6">
    <w:abstractNumId w:val="16"/>
  </w:num>
  <w:num w:numId="7">
    <w:abstractNumId w:val="7"/>
  </w:num>
  <w:num w:numId="8">
    <w:abstractNumId w:val="7"/>
  </w:num>
  <w:num w:numId="9">
    <w:abstractNumId w:val="7"/>
  </w:num>
  <w:num w:numId="10">
    <w:abstractNumId w:val="7"/>
  </w:num>
  <w:num w:numId="11">
    <w:abstractNumId w:val="0"/>
  </w:num>
  <w:num w:numId="12">
    <w:abstractNumId w:val="3"/>
  </w:num>
  <w:num w:numId="13">
    <w:abstractNumId w:val="4"/>
  </w:num>
  <w:num w:numId="14">
    <w:abstractNumId w:val="7"/>
  </w:num>
  <w:num w:numId="15">
    <w:abstractNumId w:val="5"/>
  </w:num>
  <w:num w:numId="16">
    <w:abstractNumId w:val="20"/>
  </w:num>
  <w:num w:numId="17">
    <w:abstractNumId w:val="7"/>
  </w:num>
  <w:num w:numId="18">
    <w:abstractNumId w:val="7"/>
  </w:num>
  <w:num w:numId="19">
    <w:abstractNumId w:val="13"/>
  </w:num>
  <w:num w:numId="20">
    <w:abstractNumId w:val="19"/>
  </w:num>
  <w:num w:numId="21">
    <w:abstractNumId w:val="14"/>
  </w:num>
  <w:num w:numId="22">
    <w:abstractNumId w:val="9"/>
  </w:num>
  <w:num w:numId="23">
    <w:abstractNumId w:val="1"/>
  </w:num>
  <w:num w:numId="24">
    <w:abstractNumId w:val="6"/>
  </w:num>
  <w:num w:numId="25">
    <w:abstractNumId w:val="10"/>
  </w:num>
  <w:num w:numId="26">
    <w:abstractNumId w:val="12"/>
  </w:num>
  <w:num w:numId="27">
    <w:abstractNumId w:val="11"/>
  </w:num>
  <w:num w:numId="28">
    <w:abstractNumId w:val="18"/>
  </w:num>
  <w:num w:numId="29">
    <w:abstractNumId w:val="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169D4"/>
    <w:rsid w:val="00047DA9"/>
    <w:rsid w:val="0005533C"/>
    <w:rsid w:val="00065200"/>
    <w:rsid w:val="000901A8"/>
    <w:rsid w:val="000E7644"/>
    <w:rsid w:val="000F3F12"/>
    <w:rsid w:val="000F7BD8"/>
    <w:rsid w:val="0012412D"/>
    <w:rsid w:val="0012798C"/>
    <w:rsid w:val="0013523D"/>
    <w:rsid w:val="00180D97"/>
    <w:rsid w:val="0019272F"/>
    <w:rsid w:val="001E4C27"/>
    <w:rsid w:val="00211930"/>
    <w:rsid w:val="0025628E"/>
    <w:rsid w:val="00283474"/>
    <w:rsid w:val="002C1846"/>
    <w:rsid w:val="002C1CAE"/>
    <w:rsid w:val="002C280B"/>
    <w:rsid w:val="002D19A1"/>
    <w:rsid w:val="0031362F"/>
    <w:rsid w:val="00322985"/>
    <w:rsid w:val="00334E5E"/>
    <w:rsid w:val="003377E2"/>
    <w:rsid w:val="00351240"/>
    <w:rsid w:val="00380CE0"/>
    <w:rsid w:val="00380EFF"/>
    <w:rsid w:val="00393656"/>
    <w:rsid w:val="003B47C6"/>
    <w:rsid w:val="003B7075"/>
    <w:rsid w:val="003F481F"/>
    <w:rsid w:val="0040261C"/>
    <w:rsid w:val="004654D3"/>
    <w:rsid w:val="00476F67"/>
    <w:rsid w:val="00497996"/>
    <w:rsid w:val="004A14E3"/>
    <w:rsid w:val="004A39AF"/>
    <w:rsid w:val="004D59CC"/>
    <w:rsid w:val="00521232"/>
    <w:rsid w:val="0052670A"/>
    <w:rsid w:val="00534C3F"/>
    <w:rsid w:val="00540B4E"/>
    <w:rsid w:val="00544597"/>
    <w:rsid w:val="005448F4"/>
    <w:rsid w:val="00580B6A"/>
    <w:rsid w:val="005A1BE9"/>
    <w:rsid w:val="005B7FB6"/>
    <w:rsid w:val="005D2F0D"/>
    <w:rsid w:val="005D3349"/>
    <w:rsid w:val="00616A4F"/>
    <w:rsid w:val="00623975"/>
    <w:rsid w:val="00632AD4"/>
    <w:rsid w:val="0065040F"/>
    <w:rsid w:val="0066465D"/>
    <w:rsid w:val="00706E38"/>
    <w:rsid w:val="00713F5F"/>
    <w:rsid w:val="007372B6"/>
    <w:rsid w:val="00741FF4"/>
    <w:rsid w:val="00780468"/>
    <w:rsid w:val="00785433"/>
    <w:rsid w:val="007A0738"/>
    <w:rsid w:val="007F2AEB"/>
    <w:rsid w:val="00801B62"/>
    <w:rsid w:val="00816EAA"/>
    <w:rsid w:val="00864D3B"/>
    <w:rsid w:val="00866294"/>
    <w:rsid w:val="0088456D"/>
    <w:rsid w:val="00895FFF"/>
    <w:rsid w:val="008A6CE6"/>
    <w:rsid w:val="008B262B"/>
    <w:rsid w:val="008C4096"/>
    <w:rsid w:val="008C6F62"/>
    <w:rsid w:val="00903A5C"/>
    <w:rsid w:val="00903A6E"/>
    <w:rsid w:val="0092428C"/>
    <w:rsid w:val="00936C41"/>
    <w:rsid w:val="00966CBD"/>
    <w:rsid w:val="00982DD1"/>
    <w:rsid w:val="0098470E"/>
    <w:rsid w:val="009A577D"/>
    <w:rsid w:val="009A6399"/>
    <w:rsid w:val="009B2415"/>
    <w:rsid w:val="009D1F03"/>
    <w:rsid w:val="00A150D4"/>
    <w:rsid w:val="00A30659"/>
    <w:rsid w:val="00A33A41"/>
    <w:rsid w:val="00A34B8F"/>
    <w:rsid w:val="00A376D5"/>
    <w:rsid w:val="00A544A8"/>
    <w:rsid w:val="00A80AC1"/>
    <w:rsid w:val="00A80C69"/>
    <w:rsid w:val="00A83BC9"/>
    <w:rsid w:val="00A9766A"/>
    <w:rsid w:val="00AB6AF8"/>
    <w:rsid w:val="00AD40BD"/>
    <w:rsid w:val="00AF50E9"/>
    <w:rsid w:val="00AF59CC"/>
    <w:rsid w:val="00AF5F02"/>
    <w:rsid w:val="00B0396E"/>
    <w:rsid w:val="00B06DA0"/>
    <w:rsid w:val="00B10D9E"/>
    <w:rsid w:val="00B33D30"/>
    <w:rsid w:val="00B53E88"/>
    <w:rsid w:val="00B617B2"/>
    <w:rsid w:val="00B9178E"/>
    <w:rsid w:val="00BC720B"/>
    <w:rsid w:val="00BD5707"/>
    <w:rsid w:val="00BE14E5"/>
    <w:rsid w:val="00BF38DD"/>
    <w:rsid w:val="00C03C11"/>
    <w:rsid w:val="00C3157E"/>
    <w:rsid w:val="00C32745"/>
    <w:rsid w:val="00C37180"/>
    <w:rsid w:val="00C754F5"/>
    <w:rsid w:val="00C818A4"/>
    <w:rsid w:val="00CD6DAD"/>
    <w:rsid w:val="00D01C42"/>
    <w:rsid w:val="00D74B90"/>
    <w:rsid w:val="00DD1DF0"/>
    <w:rsid w:val="00DE6934"/>
    <w:rsid w:val="00DF2A75"/>
    <w:rsid w:val="00E33914"/>
    <w:rsid w:val="00E47D46"/>
    <w:rsid w:val="00E54962"/>
    <w:rsid w:val="00E82FFB"/>
    <w:rsid w:val="00EE4034"/>
    <w:rsid w:val="00EE416D"/>
    <w:rsid w:val="00EF5548"/>
    <w:rsid w:val="00F01F47"/>
    <w:rsid w:val="00F04951"/>
    <w:rsid w:val="00F269FF"/>
    <w:rsid w:val="00F367FC"/>
    <w:rsid w:val="00F37583"/>
    <w:rsid w:val="00F53F0C"/>
    <w:rsid w:val="00F72CEF"/>
    <w:rsid w:val="00F86211"/>
    <w:rsid w:val="00FB28D3"/>
    <w:rsid w:val="00FC503B"/>
    <w:rsid w:val="00FE5585"/>
    <w:rsid w:val="00FE655B"/>
    <w:rsid w:val="00FE73C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6FA693-D79E-45ED-B07C-95DAE06BE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0"/>
    <w:next w:val="a0"/>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0">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1"/>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A33A41"/>
    <w:pPr>
      <w:tabs>
        <w:tab w:val="center" w:pos="4153"/>
        <w:tab w:val="right" w:pos="8306"/>
      </w:tabs>
    </w:pPr>
    <w:rPr>
      <w:sz w:val="24"/>
    </w:rPr>
  </w:style>
  <w:style w:type="character" w:customStyle="1" w:styleId="a5">
    <w:name w:val="כותרת עליונה תו"/>
    <w:basedOn w:val="a1"/>
    <w:link w:val="a4"/>
    <w:rsid w:val="00A33A41"/>
    <w:rPr>
      <w:rFonts w:ascii="Times New Roman" w:eastAsia="Times New Roman" w:hAnsi="Times New Roman" w:cs="FrankRuehl"/>
      <w:sz w:val="24"/>
      <w:szCs w:val="24"/>
    </w:rPr>
  </w:style>
  <w:style w:type="character" w:styleId="a6">
    <w:name w:val="page number"/>
    <w:basedOn w:val="a1"/>
    <w:rsid w:val="00A33A41"/>
  </w:style>
  <w:style w:type="paragraph" w:styleId="a7">
    <w:name w:val="List Paragraph"/>
    <w:basedOn w:val="a0"/>
    <w:link w:val="a8"/>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1"/>
    <w:uiPriority w:val="99"/>
    <w:unhideWhenUsed/>
    <w:rsid w:val="00B9178E"/>
    <w:rPr>
      <w:color w:val="0000FF" w:themeColor="hyperlink"/>
      <w:u w:val="single"/>
    </w:rPr>
  </w:style>
  <w:style w:type="character" w:customStyle="1" w:styleId="a8">
    <w:name w:val="פיסקת רשימה תו"/>
    <w:basedOn w:val="a1"/>
    <w:link w:val="a7"/>
    <w:uiPriority w:val="34"/>
    <w:rsid w:val="00B9178E"/>
    <w:rPr>
      <w:rFonts w:ascii="David" w:eastAsia="David" w:hAnsi="David" w:cs="David"/>
      <w:color w:val="000000"/>
    </w:rPr>
  </w:style>
  <w:style w:type="paragraph" w:styleId="a9">
    <w:name w:val="footer"/>
    <w:basedOn w:val="a0"/>
    <w:link w:val="aa"/>
    <w:uiPriority w:val="99"/>
    <w:unhideWhenUsed/>
    <w:rsid w:val="00B9178E"/>
    <w:pPr>
      <w:tabs>
        <w:tab w:val="center" w:pos="4153"/>
        <w:tab w:val="right" w:pos="8306"/>
      </w:tabs>
    </w:pPr>
  </w:style>
  <w:style w:type="character" w:customStyle="1" w:styleId="aa">
    <w:name w:val="כותרת תחתונה תו"/>
    <w:basedOn w:val="a1"/>
    <w:link w:val="a9"/>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1"/>
    <w:link w:val="1"/>
    <w:rsid w:val="00DD1DF0"/>
    <w:rPr>
      <w:rFonts w:ascii="Times New Roman" w:eastAsia="Times New Roman" w:hAnsi="Times New Roman" w:cs="David"/>
      <w:b/>
      <w:bCs/>
      <w:caps/>
      <w:kern w:val="40"/>
      <w:sz w:val="40"/>
      <w:szCs w:val="40"/>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0"/>
    <w:rsid w:val="00DD1DF0"/>
    <w:rPr>
      <w:rFonts w:ascii="Times New Roman" w:eastAsia="Times New Roman" w:hAnsi="Times New Roman" w:cs="David"/>
      <w:b/>
      <w:bCs/>
      <w:sz w:val="36"/>
      <w:szCs w:val="36"/>
    </w:rPr>
  </w:style>
  <w:style w:type="paragraph" w:customStyle="1" w:styleId="40">
    <w:name w:val="ממוספר 4"/>
    <w:basedOn w:val="a0"/>
    <w:link w:val="41"/>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0">
    <w:name w:val="כותרת 3 חדש"/>
    <w:basedOn w:val="a0"/>
    <w:next w:val="a0"/>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1">
    <w:name w:val="ממוספר 4 תו"/>
    <w:link w:val="40"/>
    <w:rsid w:val="00DD1DF0"/>
    <w:rPr>
      <w:rFonts w:ascii="Times New Roman" w:eastAsia="Times New Roman" w:hAnsi="Times New Roman" w:cs="David"/>
      <w:sz w:val="24"/>
      <w:szCs w:val="24"/>
    </w:rPr>
  </w:style>
  <w:style w:type="paragraph" w:customStyle="1" w:styleId="50">
    <w:name w:val="ממוספר 5 תו תו תו תו תו"/>
    <w:basedOn w:val="40"/>
    <w:qFormat/>
    <w:rsid w:val="00DD1DF0"/>
    <w:pPr>
      <w:numPr>
        <w:ilvl w:val="4"/>
        <w:numId w:val="0"/>
      </w:numPr>
      <w:tabs>
        <w:tab w:val="clear" w:pos="1334"/>
        <w:tab w:val="clear" w:pos="1759"/>
        <w:tab w:val="left" w:pos="2468"/>
      </w:tabs>
      <w:jc w:val="both"/>
    </w:pPr>
    <w:rPr>
      <w:noProof/>
      <w:lang w:eastAsia="he-IL"/>
    </w:rPr>
  </w:style>
  <w:style w:type="paragraph" w:customStyle="1" w:styleId="60">
    <w:name w:val="ממוספר 6"/>
    <w:basedOn w:val="50"/>
    <w:qFormat/>
    <w:rsid w:val="00DD1DF0"/>
    <w:pPr>
      <w:numPr>
        <w:ilvl w:val="5"/>
      </w:numPr>
      <w:tabs>
        <w:tab w:val="clear" w:pos="2468"/>
        <w:tab w:val="left" w:pos="2751"/>
      </w:tabs>
    </w:pPr>
  </w:style>
  <w:style w:type="paragraph" w:customStyle="1" w:styleId="HeadChap">
    <w:name w:val="HeadChap"/>
    <w:basedOn w:val="1"/>
    <w:next w:val="a0"/>
    <w:uiPriority w:val="99"/>
    <w:rsid w:val="00B33D30"/>
    <w:pPr>
      <w:numPr>
        <w:numId w:val="11"/>
      </w:numPr>
      <w:tabs>
        <w:tab w:val="clear" w:pos="1492"/>
        <w:tab w:val="num" w:pos="360"/>
      </w:tabs>
      <w:ind w:left="612" w:right="0" w:hanging="567"/>
      <w:outlineLvl w:val="9"/>
    </w:pPr>
  </w:style>
  <w:style w:type="paragraph" w:styleId="ab">
    <w:name w:val="Balloon Text"/>
    <w:basedOn w:val="a0"/>
    <w:link w:val="ac"/>
    <w:uiPriority w:val="99"/>
    <w:semiHidden/>
    <w:unhideWhenUsed/>
    <w:rsid w:val="003B7075"/>
    <w:rPr>
      <w:rFonts w:ascii="Segoe UI" w:hAnsi="Segoe UI" w:cs="Segoe UI"/>
      <w:sz w:val="18"/>
      <w:szCs w:val="18"/>
    </w:rPr>
  </w:style>
  <w:style w:type="character" w:customStyle="1" w:styleId="ac">
    <w:name w:val="טקסט בלונים תו"/>
    <w:basedOn w:val="a1"/>
    <w:link w:val="ab"/>
    <w:uiPriority w:val="99"/>
    <w:semiHidden/>
    <w:rsid w:val="003B7075"/>
    <w:rPr>
      <w:rFonts w:ascii="Segoe UI" w:eastAsia="Times New Roman" w:hAnsi="Segoe UI" w:cs="Segoe UI"/>
      <w:sz w:val="18"/>
      <w:szCs w:val="18"/>
    </w:rPr>
  </w:style>
  <w:style w:type="character" w:styleId="ad">
    <w:name w:val="annotation reference"/>
    <w:basedOn w:val="a1"/>
    <w:uiPriority w:val="99"/>
    <w:unhideWhenUsed/>
    <w:rsid w:val="005B7FB6"/>
    <w:rPr>
      <w:sz w:val="16"/>
      <w:szCs w:val="16"/>
    </w:rPr>
  </w:style>
  <w:style w:type="paragraph" w:styleId="ae">
    <w:name w:val="annotation text"/>
    <w:basedOn w:val="a0"/>
    <w:link w:val="af"/>
    <w:uiPriority w:val="99"/>
    <w:unhideWhenUsed/>
    <w:rsid w:val="005B7FB6"/>
    <w:rPr>
      <w:sz w:val="20"/>
      <w:szCs w:val="20"/>
    </w:rPr>
  </w:style>
  <w:style w:type="character" w:customStyle="1" w:styleId="af">
    <w:name w:val="טקסט הערה תו"/>
    <w:basedOn w:val="a1"/>
    <w:link w:val="ae"/>
    <w:uiPriority w:val="99"/>
    <w:semiHidden/>
    <w:rsid w:val="005B7FB6"/>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5B7FB6"/>
    <w:rPr>
      <w:b/>
      <w:bCs/>
    </w:rPr>
  </w:style>
  <w:style w:type="character" w:customStyle="1" w:styleId="af1">
    <w:name w:val="נושא הערה תו"/>
    <w:basedOn w:val="af"/>
    <w:link w:val="af0"/>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1"/>
    <w:uiPriority w:val="99"/>
    <w:rsid w:val="00A80C69"/>
  </w:style>
  <w:style w:type="paragraph" w:customStyle="1" w:styleId="Normal6">
    <w:name w:val="Normal6"/>
    <w:basedOn w:val="a0"/>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a">
    <w:name w:val="כותרת פרק"/>
    <w:basedOn w:val="1"/>
    <w:qFormat/>
    <w:rsid w:val="008B262B"/>
    <w:pPr>
      <w:pageBreakBefore w:val="0"/>
      <w:widowControl w:val="0"/>
      <w:numPr>
        <w:numId w:val="23"/>
      </w:numPr>
      <w:spacing w:before="120" w:after="120"/>
      <w:jc w:val="left"/>
    </w:pPr>
    <w:rPr>
      <w:b w:val="0"/>
      <w:caps w:val="0"/>
      <w:smallCaps/>
      <w:color w:val="000000"/>
      <w:kern w:val="0"/>
      <w:sz w:val="24"/>
      <w:szCs w:val="24"/>
    </w:rPr>
  </w:style>
  <w:style w:type="paragraph" w:customStyle="1" w:styleId="2">
    <w:name w:val="רמה 2 כותרת"/>
    <w:basedOn w:val="20"/>
    <w:qFormat/>
    <w:rsid w:val="008B262B"/>
    <w:pPr>
      <w:widowControl w:val="0"/>
      <w:numPr>
        <w:numId w:val="23"/>
      </w:numPr>
      <w:tabs>
        <w:tab w:val="left" w:pos="1334"/>
      </w:tabs>
      <w:spacing w:before="120" w:after="120" w:line="360" w:lineRule="auto"/>
      <w:ind w:left="1192" w:hanging="567"/>
    </w:pPr>
    <w:rPr>
      <w:rFonts w:eastAsia="Arial"/>
      <w:color w:val="000000"/>
      <w:sz w:val="24"/>
      <w:szCs w:val="24"/>
    </w:rPr>
  </w:style>
  <w:style w:type="paragraph" w:customStyle="1" w:styleId="3">
    <w:name w:val="רמה 3 טקסט"/>
    <w:basedOn w:val="a0"/>
    <w:link w:val="31"/>
    <w:qFormat/>
    <w:rsid w:val="008B262B"/>
    <w:pPr>
      <w:numPr>
        <w:ilvl w:val="2"/>
        <w:numId w:val="23"/>
      </w:numPr>
      <w:tabs>
        <w:tab w:val="left" w:pos="1759"/>
      </w:tabs>
      <w:spacing w:before="100" w:beforeAutospacing="1" w:after="100" w:afterAutospacing="1" w:line="360" w:lineRule="auto"/>
      <w:ind w:left="1759" w:hanging="850"/>
      <w:jc w:val="both"/>
    </w:pPr>
    <w:rPr>
      <w:rFonts w:cs="David"/>
      <w:color w:val="000000"/>
      <w:sz w:val="24"/>
    </w:rPr>
  </w:style>
  <w:style w:type="paragraph" w:customStyle="1" w:styleId="4">
    <w:name w:val="רמה 4 טקסט"/>
    <w:basedOn w:val="a0"/>
    <w:link w:val="42"/>
    <w:qFormat/>
    <w:rsid w:val="008B262B"/>
    <w:pPr>
      <w:numPr>
        <w:ilvl w:val="3"/>
        <w:numId w:val="23"/>
      </w:numPr>
      <w:tabs>
        <w:tab w:val="left" w:pos="2184"/>
      </w:tabs>
      <w:spacing w:before="120" w:after="120" w:line="360" w:lineRule="auto"/>
      <w:ind w:left="2043" w:hanging="567"/>
      <w:jc w:val="both"/>
    </w:pPr>
    <w:rPr>
      <w:rFonts w:cs="David"/>
      <w:color w:val="000000"/>
      <w:sz w:val="24"/>
    </w:rPr>
  </w:style>
  <w:style w:type="character" w:customStyle="1" w:styleId="31">
    <w:name w:val="רמה 3 טקסט תו"/>
    <w:basedOn w:val="a1"/>
    <w:link w:val="3"/>
    <w:rsid w:val="008B262B"/>
    <w:rPr>
      <w:rFonts w:ascii="Times New Roman" w:eastAsia="Times New Roman" w:hAnsi="Times New Roman" w:cs="David"/>
      <w:color w:val="000000"/>
      <w:sz w:val="24"/>
      <w:szCs w:val="24"/>
    </w:rPr>
  </w:style>
  <w:style w:type="paragraph" w:customStyle="1" w:styleId="5">
    <w:name w:val="רמה 5  טקסט"/>
    <w:basedOn w:val="a0"/>
    <w:qFormat/>
    <w:rsid w:val="008B262B"/>
    <w:pPr>
      <w:numPr>
        <w:ilvl w:val="4"/>
        <w:numId w:val="23"/>
      </w:numPr>
      <w:tabs>
        <w:tab w:val="left" w:pos="2468"/>
      </w:tabs>
      <w:spacing w:before="100" w:beforeAutospacing="1" w:after="100" w:afterAutospacing="1" w:line="360" w:lineRule="auto"/>
      <w:ind w:left="2468" w:hanging="992"/>
      <w:jc w:val="both"/>
    </w:pPr>
    <w:rPr>
      <w:rFonts w:cs="David"/>
      <w:color w:val="000000"/>
      <w:sz w:val="24"/>
    </w:rPr>
  </w:style>
  <w:style w:type="paragraph" w:customStyle="1" w:styleId="6">
    <w:name w:val="רמה 6 טקסט"/>
    <w:basedOn w:val="a0"/>
    <w:qFormat/>
    <w:rsid w:val="008B262B"/>
    <w:pPr>
      <w:numPr>
        <w:ilvl w:val="5"/>
        <w:numId w:val="23"/>
      </w:numPr>
      <w:tabs>
        <w:tab w:val="left" w:pos="1759"/>
      </w:tabs>
      <w:spacing w:before="100" w:beforeAutospacing="1" w:after="100" w:afterAutospacing="1" w:line="360" w:lineRule="auto"/>
      <w:jc w:val="both"/>
    </w:pPr>
    <w:rPr>
      <w:rFonts w:cs="David"/>
      <w:color w:val="000000"/>
      <w:sz w:val="24"/>
    </w:rPr>
  </w:style>
  <w:style w:type="character" w:customStyle="1" w:styleId="42">
    <w:name w:val="רמה 4 טקסט תו"/>
    <w:basedOn w:val="a1"/>
    <w:link w:val="4"/>
    <w:rsid w:val="00EE4034"/>
    <w:rPr>
      <w:rFonts w:ascii="Times New Roman" w:eastAsia="Times New Roman" w:hAnsi="Times New Roman" w:cs="David"/>
      <w:color w:val="000000"/>
      <w:sz w:val="24"/>
      <w:szCs w:val="24"/>
    </w:rPr>
  </w:style>
  <w:style w:type="character" w:styleId="FollowedHyperlink">
    <w:name w:val="FollowedHyperlink"/>
    <w:basedOn w:val="a1"/>
    <w:uiPriority w:val="99"/>
    <w:semiHidden/>
    <w:unhideWhenUsed/>
    <w:rsid w:val="009D1F03"/>
    <w:rPr>
      <w:color w:val="800080" w:themeColor="followedHyperlink"/>
      <w:u w:val="single"/>
    </w:rPr>
  </w:style>
  <w:style w:type="table" w:customStyle="1" w:styleId="300">
    <w:name w:val="30"/>
    <w:basedOn w:val="a2"/>
    <w:rsid w:val="003377E2"/>
    <w:pPr>
      <w:widowControl w:val="0"/>
      <w:bidi/>
      <w:spacing w:before="120" w:after="120" w:line="240" w:lineRule="auto"/>
      <w:contextualSpacing/>
    </w:pPr>
    <w:rPr>
      <w:rFonts w:ascii="Times New Roman" w:eastAsia="Times New Roman" w:hAnsi="Times New Roman" w:cs="Times New Roman"/>
      <w:color w:val="404040"/>
      <w:sz w:val="18"/>
      <w:szCs w:val="18"/>
    </w:rPr>
    <w:tblPr>
      <w:tblStyleRowBandSize w:val="1"/>
      <w:tblStyleColBandSize w:val="1"/>
      <w:tblCellMar>
        <w:left w:w="115" w:type="dxa"/>
        <w:right w:w="115" w:type="dxa"/>
      </w:tblCellMar>
    </w:tblPr>
    <w:tcPr>
      <w:shd w:val="clear" w:color="auto" w:fill="DBE5F1"/>
    </w:tcPr>
  </w:style>
  <w:style w:type="paragraph" w:customStyle="1" w:styleId="2-">
    <w:name w:val="2 כניסות-כותרת"/>
    <w:basedOn w:val="a0"/>
    <w:next w:val="a0"/>
    <w:qFormat/>
    <w:rsid w:val="003377E2"/>
    <w:pPr>
      <w:widowControl/>
      <w:spacing w:after="200" w:line="276" w:lineRule="auto"/>
      <w:ind w:left="766" w:hanging="709"/>
      <w:jc w:val="both"/>
      <w:outlineLvl w:val="1"/>
    </w:pPr>
    <w:rPr>
      <w:rFonts w:ascii="David" w:hAnsi="David" w:cs="David"/>
      <w:b/>
      <w:bCs/>
      <w:sz w:val="32"/>
      <w:szCs w:val="32"/>
    </w:rPr>
  </w:style>
  <w:style w:type="paragraph" w:customStyle="1" w:styleId="8-">
    <w:name w:val="8 - סעיף"/>
    <w:basedOn w:val="a0"/>
    <w:qFormat/>
    <w:rsid w:val="003377E2"/>
    <w:pPr>
      <w:widowControl/>
      <w:tabs>
        <w:tab w:val="left" w:pos="3401"/>
      </w:tabs>
      <w:spacing w:after="120" w:line="360" w:lineRule="auto"/>
      <w:ind w:left="3401" w:hanging="1559"/>
      <w:jc w:val="both"/>
    </w:pPr>
    <w:rPr>
      <w:rFonts w:eastAsiaTheme="minorHAnsi" w:cs="David"/>
      <w:noProof/>
      <w:snapToGrid w:val="0"/>
      <w:color w:val="000000"/>
      <w:sz w:val="24"/>
    </w:rPr>
  </w:style>
  <w:style w:type="paragraph" w:customStyle="1" w:styleId="32">
    <w:name w:val="3 כניסות"/>
    <w:basedOn w:val="a0"/>
    <w:qFormat/>
    <w:rsid w:val="003377E2"/>
    <w:pPr>
      <w:widowControl/>
      <w:tabs>
        <w:tab w:val="left" w:pos="991"/>
      </w:tabs>
      <w:spacing w:after="120" w:line="360" w:lineRule="auto"/>
      <w:ind w:left="991" w:hanging="791"/>
      <w:jc w:val="both"/>
      <w:outlineLvl w:val="2"/>
    </w:pPr>
    <w:rPr>
      <w:rFonts w:cs="David"/>
      <w:color w:val="000000"/>
      <w:sz w:val="24"/>
    </w:rPr>
  </w:style>
  <w:style w:type="paragraph" w:customStyle="1" w:styleId="43">
    <w:name w:val="4 כניסות"/>
    <w:basedOn w:val="a0"/>
    <w:link w:val="44"/>
    <w:qFormat/>
    <w:rsid w:val="003377E2"/>
    <w:pPr>
      <w:widowControl/>
      <w:tabs>
        <w:tab w:val="left" w:pos="1275"/>
      </w:tabs>
      <w:spacing w:after="120" w:line="360" w:lineRule="auto"/>
      <w:ind w:left="1275" w:hanging="851"/>
      <w:jc w:val="both"/>
      <w:outlineLvl w:val="3"/>
    </w:pPr>
    <w:rPr>
      <w:rFonts w:cs="David"/>
      <w:sz w:val="24"/>
    </w:rPr>
  </w:style>
  <w:style w:type="paragraph" w:customStyle="1" w:styleId="51">
    <w:name w:val="5 כניסות"/>
    <w:basedOn w:val="43"/>
    <w:qFormat/>
    <w:rsid w:val="003377E2"/>
    <w:pPr>
      <w:tabs>
        <w:tab w:val="clear" w:pos="1275"/>
        <w:tab w:val="num" w:pos="360"/>
        <w:tab w:val="left" w:pos="1901"/>
      </w:tabs>
      <w:ind w:left="1901" w:hanging="1134"/>
    </w:pPr>
    <w:rPr>
      <w:rFonts w:ascii="David" w:hAnsi="David"/>
    </w:rPr>
  </w:style>
  <w:style w:type="paragraph" w:customStyle="1" w:styleId="61">
    <w:name w:val="6 כניסות"/>
    <w:basedOn w:val="51"/>
    <w:qFormat/>
    <w:rsid w:val="003377E2"/>
    <w:pPr>
      <w:tabs>
        <w:tab w:val="clear" w:pos="1901"/>
        <w:tab w:val="left" w:pos="2550"/>
      </w:tabs>
      <w:ind w:left="2550" w:hanging="1275"/>
      <w:outlineLvl w:val="5"/>
    </w:pPr>
  </w:style>
  <w:style w:type="character" w:customStyle="1" w:styleId="44">
    <w:name w:val="4 כניסות תו"/>
    <w:basedOn w:val="a1"/>
    <w:link w:val="43"/>
    <w:rsid w:val="003377E2"/>
    <w:rPr>
      <w:rFonts w:ascii="Times New Roman" w:eastAsia="Times New Roman" w:hAnsi="Times New Roman" w:cs="David"/>
      <w:sz w:val="24"/>
      <w:szCs w:val="24"/>
    </w:rPr>
  </w:style>
  <w:style w:type="paragraph" w:customStyle="1" w:styleId="7">
    <w:name w:val="7 כניסות"/>
    <w:basedOn w:val="a0"/>
    <w:qFormat/>
    <w:rsid w:val="003377E2"/>
    <w:pPr>
      <w:widowControl/>
      <w:tabs>
        <w:tab w:val="left" w:pos="2893"/>
      </w:tabs>
      <w:spacing w:after="120" w:line="360" w:lineRule="auto"/>
      <w:ind w:left="2893" w:hanging="1417"/>
      <w:jc w:val="both"/>
      <w:outlineLvl w:val="6"/>
    </w:pPr>
    <w:rPr>
      <w:rFonts w:ascii="David" w:eastAsiaTheme="minorHAnsi"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Goods/Pages/4-2019.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03-2018@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62DB31-82EE-4CE0-A48E-7ECED201E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781</Words>
  <Characters>3910</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cp:lastPrinted>2019-03-17T14:17:00Z</cp:lastPrinted>
  <dcterms:created xsi:type="dcterms:W3CDTF">2019-04-17T14:27:00Z</dcterms:created>
  <dcterms:modified xsi:type="dcterms:W3CDTF">2019-04-17T14:27:00Z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